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p>
    <w:p>
      <w:pPr>
        <w:jc w:val="center"/>
        <w:rPr>
          <w:rFonts w:ascii="方正小标宋简体" w:eastAsia="方正小标宋简体"/>
          <w:sz w:val="44"/>
          <w:szCs w:val="44"/>
        </w:rPr>
      </w:pPr>
      <w:r>
        <w:rPr>
          <w:rFonts w:hint="eastAsia" w:ascii="方正小标宋简体" w:eastAsia="方正小标宋简体"/>
          <w:sz w:val="44"/>
          <w:szCs w:val="44"/>
        </w:rPr>
        <w:t>广西壮族自治区环境地质调查院</w:t>
      </w:r>
    </w:p>
    <w:p>
      <w:pPr>
        <w:jc w:val="center"/>
        <w:rPr>
          <w:rFonts w:ascii="方正小标宋简体" w:eastAsia="方正小标宋简体"/>
          <w:sz w:val="44"/>
          <w:szCs w:val="44"/>
        </w:rPr>
      </w:pPr>
      <w:r>
        <w:rPr>
          <w:rFonts w:hint="eastAsia" w:ascii="方正小标宋简体" w:eastAsia="方正小标宋简体"/>
          <w:sz w:val="44"/>
          <w:szCs w:val="44"/>
        </w:rPr>
        <w:t>202</w:t>
      </w:r>
      <w:r>
        <w:rPr>
          <w:rFonts w:ascii="方正小标宋简体" w:eastAsia="方正小标宋简体"/>
          <w:sz w:val="44"/>
          <w:szCs w:val="44"/>
        </w:rPr>
        <w:t>4</w:t>
      </w:r>
      <w:r>
        <w:rPr>
          <w:rFonts w:hint="eastAsia" w:ascii="方正小标宋简体" w:eastAsia="方正小标宋简体"/>
          <w:sz w:val="44"/>
          <w:szCs w:val="44"/>
        </w:rPr>
        <w:t>年单位预算公开</w:t>
      </w:r>
    </w:p>
    <w:p>
      <w:pPr>
        <w:ind w:firstLine="645"/>
        <w:jc w:val="center"/>
        <w:rPr>
          <w:rFonts w:ascii="黑体" w:eastAsia="黑体"/>
          <w:b/>
          <w:sz w:val="32"/>
          <w:szCs w:val="32"/>
        </w:rPr>
      </w:pPr>
    </w:p>
    <w:p>
      <w:pPr>
        <w:ind w:firstLine="645"/>
        <w:jc w:val="center"/>
        <w:rPr>
          <w:rFonts w:ascii="黑体" w:eastAsia="黑体"/>
          <w:b/>
          <w:sz w:val="32"/>
          <w:szCs w:val="32"/>
        </w:rPr>
      </w:pPr>
      <w:r>
        <w:rPr>
          <w:rFonts w:hint="eastAsia" w:ascii="黑体" w:eastAsia="黑体"/>
          <w:b/>
          <w:sz w:val="32"/>
          <w:szCs w:val="32"/>
        </w:rPr>
        <w:t>目    录</w:t>
      </w:r>
    </w:p>
    <w:p>
      <w:pPr>
        <w:ind w:firstLine="645"/>
        <w:jc w:val="center"/>
        <w:rPr>
          <w:rFonts w:ascii="黑体" w:eastAsia="黑体"/>
          <w:b/>
          <w:sz w:val="28"/>
          <w:szCs w:val="28"/>
        </w:rPr>
      </w:pPr>
    </w:p>
    <w:p>
      <w:pPr>
        <w:ind w:firstLine="645"/>
        <w:rPr>
          <w:rFonts w:ascii="黑体" w:eastAsia="黑体"/>
          <w:b/>
          <w:sz w:val="32"/>
          <w:szCs w:val="32"/>
        </w:rPr>
      </w:pPr>
      <w:r>
        <w:rPr>
          <w:rFonts w:hint="eastAsia" w:ascii="黑体" w:eastAsia="黑体"/>
          <w:b/>
          <w:sz w:val="32"/>
          <w:szCs w:val="32"/>
        </w:rPr>
        <w:t>第一部分：</w:t>
      </w:r>
      <w:r>
        <w:rPr>
          <w:rFonts w:hint="eastAsia" w:ascii="黑体" w:hAnsi="黑体" w:eastAsia="黑体"/>
          <w:b/>
          <w:bCs/>
          <w:color w:val="000000"/>
          <w:sz w:val="32"/>
          <w:szCs w:val="32"/>
        </w:rPr>
        <w:t>广西壮族自治区环境地质调查院</w:t>
      </w:r>
      <w:r>
        <w:rPr>
          <w:rFonts w:hint="eastAsia" w:ascii="黑体" w:eastAsia="黑体"/>
          <w:b/>
          <w:sz w:val="32"/>
          <w:szCs w:val="32"/>
        </w:rPr>
        <w:t>概况</w:t>
      </w:r>
    </w:p>
    <w:p>
      <w:pPr>
        <w:ind w:firstLine="645"/>
        <w:rPr>
          <w:rFonts w:hint="eastAsia" w:ascii="楷体_GB2312" w:eastAsia="楷体_GB2312"/>
          <w:sz w:val="32"/>
          <w:szCs w:val="32"/>
        </w:rPr>
      </w:pPr>
      <w:r>
        <w:rPr>
          <w:rFonts w:hint="eastAsia" w:ascii="楷体_GB2312" w:eastAsia="楷体_GB2312"/>
          <w:sz w:val="32"/>
          <w:szCs w:val="32"/>
        </w:rPr>
        <w:t>一、主要职责</w:t>
      </w:r>
    </w:p>
    <w:p>
      <w:pPr>
        <w:ind w:firstLine="645"/>
        <w:rPr>
          <w:rFonts w:hint="eastAsia" w:ascii="楷体_GB2312" w:eastAsia="楷体_GB2312"/>
          <w:sz w:val="32"/>
          <w:szCs w:val="32"/>
        </w:rPr>
      </w:pPr>
      <w:r>
        <w:rPr>
          <w:rFonts w:hint="eastAsia" w:ascii="楷体_GB2312" w:eastAsia="楷体_GB2312"/>
          <w:sz w:val="32"/>
          <w:szCs w:val="32"/>
        </w:rPr>
        <w:t>二、机构设置情况</w:t>
      </w:r>
    </w:p>
    <w:p>
      <w:pPr>
        <w:tabs>
          <w:tab w:val="center" w:pos="4475"/>
        </w:tabs>
        <w:ind w:left="638" w:leftChars="304"/>
        <w:jc w:val="left"/>
        <w:rPr>
          <w:rFonts w:ascii="黑体" w:eastAsia="黑体"/>
          <w:b/>
          <w:sz w:val="32"/>
          <w:szCs w:val="32"/>
        </w:rPr>
      </w:pPr>
      <w:r>
        <w:rPr>
          <w:rFonts w:hint="eastAsia" w:ascii="黑体" w:eastAsia="黑体"/>
          <w:b/>
          <w:sz w:val="32"/>
          <w:szCs w:val="32"/>
        </w:rPr>
        <w:t>第二部分：</w:t>
      </w:r>
      <w:r>
        <w:rPr>
          <w:rFonts w:hint="eastAsia" w:ascii="黑体" w:hAnsi="黑体" w:eastAsia="黑体"/>
          <w:b/>
          <w:bCs/>
          <w:color w:val="000000"/>
          <w:sz w:val="32"/>
          <w:szCs w:val="32"/>
        </w:rPr>
        <w:t>广西壮族自治区环境地质调查院</w:t>
      </w:r>
      <w:r>
        <w:rPr>
          <w:rFonts w:hint="eastAsia" w:ascii="黑体" w:eastAsia="黑体"/>
          <w:b/>
          <w:sz w:val="32"/>
          <w:szCs w:val="32"/>
        </w:rPr>
        <w:t>202</w:t>
      </w:r>
      <w:r>
        <w:rPr>
          <w:rFonts w:ascii="黑体" w:eastAsia="黑体"/>
          <w:b/>
          <w:sz w:val="32"/>
          <w:szCs w:val="32"/>
        </w:rPr>
        <w:t>4</w:t>
      </w:r>
      <w:r>
        <w:rPr>
          <w:rFonts w:hint="eastAsia" w:ascii="黑体" w:eastAsia="黑体"/>
          <w:b/>
          <w:sz w:val="32"/>
          <w:szCs w:val="32"/>
        </w:rPr>
        <w:t>年单位预算情况说明</w:t>
      </w:r>
    </w:p>
    <w:p>
      <w:pPr>
        <w:autoSpaceDE w:val="0"/>
        <w:autoSpaceDN w:val="0"/>
        <w:adjustRightInd w:val="0"/>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一、</w:t>
      </w:r>
      <w:r>
        <w:rPr>
          <w:rFonts w:hint="eastAsia" w:ascii="楷体_GB2312" w:eastAsia="楷体_GB2312" w:cs="仿宋_GB2312"/>
          <w:kern w:val="0"/>
          <w:sz w:val="32"/>
          <w:szCs w:val="32"/>
          <w:lang w:eastAsia="zh-CN"/>
        </w:rPr>
        <w:t>单位</w:t>
      </w:r>
      <w:r>
        <w:rPr>
          <w:rFonts w:hint="eastAsia" w:ascii="楷体_GB2312" w:eastAsia="楷体_GB2312" w:cs="仿宋_GB2312"/>
          <w:kern w:val="0"/>
          <w:sz w:val="32"/>
          <w:szCs w:val="32"/>
        </w:rPr>
        <w:t>收支总体情况说明</w:t>
      </w:r>
    </w:p>
    <w:p>
      <w:pPr>
        <w:autoSpaceDE w:val="0"/>
        <w:autoSpaceDN w:val="0"/>
        <w:adjustRightInd w:val="0"/>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二、</w:t>
      </w:r>
      <w:r>
        <w:rPr>
          <w:rFonts w:hint="eastAsia" w:ascii="楷体_GB2312" w:eastAsia="楷体_GB2312" w:cs="仿宋_GB2312"/>
          <w:kern w:val="0"/>
          <w:sz w:val="32"/>
          <w:szCs w:val="32"/>
          <w:lang w:eastAsia="zh-CN"/>
        </w:rPr>
        <w:t>单位</w:t>
      </w:r>
      <w:r>
        <w:rPr>
          <w:rFonts w:hint="eastAsia" w:ascii="楷体_GB2312" w:eastAsia="楷体_GB2312" w:cs="仿宋_GB2312"/>
          <w:kern w:val="0"/>
          <w:sz w:val="32"/>
          <w:szCs w:val="32"/>
        </w:rPr>
        <w:t>收入总体情况说明</w:t>
      </w:r>
    </w:p>
    <w:p>
      <w:pPr>
        <w:tabs>
          <w:tab w:val="center" w:pos="4475"/>
        </w:tabs>
        <w:ind w:left="1278" w:leftChars="304" w:hanging="640" w:hangingChars="200"/>
        <w:rPr>
          <w:rFonts w:hint="eastAsia" w:ascii="楷体_GB2312" w:eastAsia="楷体_GB2312" w:cs="仿宋_GB2312"/>
          <w:kern w:val="0"/>
          <w:sz w:val="32"/>
          <w:szCs w:val="32"/>
        </w:rPr>
      </w:pPr>
      <w:r>
        <w:rPr>
          <w:rFonts w:hint="eastAsia" w:ascii="楷体_GB2312" w:eastAsia="楷体_GB2312" w:cs="仿宋_GB2312"/>
          <w:kern w:val="0"/>
          <w:sz w:val="32"/>
          <w:szCs w:val="32"/>
        </w:rPr>
        <w:t>三、</w:t>
      </w:r>
      <w:r>
        <w:rPr>
          <w:rFonts w:hint="eastAsia" w:ascii="楷体_GB2312" w:eastAsia="楷体_GB2312" w:cs="仿宋_GB2312"/>
          <w:kern w:val="0"/>
          <w:sz w:val="32"/>
          <w:szCs w:val="32"/>
          <w:lang w:eastAsia="zh-CN"/>
        </w:rPr>
        <w:t>单位</w:t>
      </w:r>
      <w:r>
        <w:rPr>
          <w:rFonts w:hint="eastAsia" w:ascii="楷体_GB2312" w:eastAsia="楷体_GB2312" w:cs="仿宋_GB2312"/>
          <w:kern w:val="0"/>
          <w:sz w:val="32"/>
          <w:szCs w:val="32"/>
        </w:rPr>
        <w:t>支出总体情况说明</w:t>
      </w:r>
    </w:p>
    <w:p>
      <w:pPr>
        <w:tabs>
          <w:tab w:val="center" w:pos="4475"/>
        </w:tabs>
        <w:ind w:firstLine="645"/>
        <w:rPr>
          <w:rFonts w:hint="eastAsia" w:ascii="楷体_GB2312" w:eastAsia="楷体_GB2312" w:cs="仿宋_GB2312"/>
          <w:kern w:val="0"/>
          <w:sz w:val="32"/>
          <w:szCs w:val="32"/>
        </w:rPr>
      </w:pPr>
      <w:r>
        <w:rPr>
          <w:rFonts w:hint="eastAsia" w:ascii="楷体_GB2312" w:eastAsia="楷体_GB2312" w:cs="仿宋_GB2312"/>
          <w:kern w:val="0"/>
          <w:sz w:val="32"/>
          <w:szCs w:val="32"/>
        </w:rPr>
        <w:t>四、财政拨款收支总体情况说明</w:t>
      </w:r>
    </w:p>
    <w:p>
      <w:pPr>
        <w:tabs>
          <w:tab w:val="center" w:pos="4475"/>
        </w:tabs>
        <w:ind w:firstLine="645"/>
        <w:rPr>
          <w:rFonts w:hint="eastAsia" w:ascii="楷体_GB2312" w:eastAsia="楷体_GB2312" w:cs="仿宋_GB2312"/>
          <w:kern w:val="0"/>
          <w:sz w:val="32"/>
          <w:szCs w:val="32"/>
        </w:rPr>
      </w:pPr>
      <w:r>
        <w:rPr>
          <w:rFonts w:hint="eastAsia" w:ascii="楷体_GB2312" w:eastAsia="楷体_GB2312" w:cs="仿宋_GB2312"/>
          <w:kern w:val="0"/>
          <w:sz w:val="32"/>
          <w:szCs w:val="32"/>
        </w:rPr>
        <w:t>五、一般公共预算支出情况说明</w:t>
      </w:r>
    </w:p>
    <w:p>
      <w:pPr>
        <w:tabs>
          <w:tab w:val="center" w:pos="4475"/>
        </w:tabs>
        <w:ind w:firstLine="645"/>
        <w:rPr>
          <w:rFonts w:hint="eastAsia" w:ascii="楷体_GB2312" w:eastAsia="楷体_GB2312" w:cs="仿宋_GB2312"/>
          <w:kern w:val="0"/>
          <w:sz w:val="32"/>
          <w:szCs w:val="32"/>
        </w:rPr>
      </w:pPr>
      <w:r>
        <w:rPr>
          <w:rFonts w:hint="eastAsia" w:ascii="楷体_GB2312" w:eastAsia="楷体_GB2312" w:cs="仿宋_GB2312"/>
          <w:kern w:val="0"/>
          <w:sz w:val="32"/>
          <w:szCs w:val="32"/>
        </w:rPr>
        <w:t>六、一般公共预算基本支出情况说明</w:t>
      </w:r>
    </w:p>
    <w:p>
      <w:pPr>
        <w:tabs>
          <w:tab w:val="center" w:pos="4475"/>
        </w:tabs>
        <w:ind w:firstLine="645"/>
        <w:rPr>
          <w:rFonts w:hint="eastAsia" w:ascii="楷体_GB2312" w:eastAsia="楷体_GB2312" w:cs="仿宋_GB2312"/>
          <w:kern w:val="0"/>
          <w:sz w:val="32"/>
          <w:szCs w:val="32"/>
        </w:rPr>
      </w:pPr>
      <w:r>
        <w:rPr>
          <w:rFonts w:hint="eastAsia" w:ascii="楷体_GB2312" w:eastAsia="楷体_GB2312" w:cs="仿宋_GB2312"/>
          <w:kern w:val="0"/>
          <w:sz w:val="32"/>
          <w:szCs w:val="32"/>
        </w:rPr>
        <w:t>七、财政拨款“三公”经费支出情况说明</w:t>
      </w:r>
    </w:p>
    <w:p>
      <w:pPr>
        <w:tabs>
          <w:tab w:val="center" w:pos="4475"/>
        </w:tabs>
        <w:ind w:firstLine="645"/>
        <w:rPr>
          <w:rFonts w:hint="eastAsia" w:ascii="楷体_GB2312" w:eastAsia="楷体_GB2312" w:cs="仿宋_GB2312"/>
          <w:kern w:val="0"/>
          <w:sz w:val="32"/>
          <w:szCs w:val="32"/>
        </w:rPr>
      </w:pPr>
      <w:r>
        <w:rPr>
          <w:rFonts w:hint="eastAsia" w:ascii="楷体_GB2312" w:eastAsia="楷体_GB2312" w:cs="仿宋_GB2312"/>
          <w:kern w:val="0"/>
          <w:sz w:val="32"/>
          <w:szCs w:val="32"/>
        </w:rPr>
        <w:t>八、政府性基金预算支出情况说明</w:t>
      </w:r>
    </w:p>
    <w:p>
      <w:pPr>
        <w:tabs>
          <w:tab w:val="center" w:pos="4475"/>
        </w:tabs>
        <w:ind w:firstLine="645"/>
        <w:rPr>
          <w:rFonts w:hint="eastAsia" w:ascii="楷体_GB2312" w:eastAsia="楷体_GB2312" w:cs="仿宋_GB2312"/>
          <w:kern w:val="0"/>
          <w:sz w:val="32"/>
          <w:szCs w:val="32"/>
        </w:rPr>
      </w:pPr>
      <w:r>
        <w:rPr>
          <w:rFonts w:hint="eastAsia" w:ascii="楷体_GB2312" w:eastAsia="楷体_GB2312" w:cs="仿宋_GB2312"/>
          <w:kern w:val="0"/>
          <w:sz w:val="32"/>
          <w:szCs w:val="32"/>
        </w:rPr>
        <w:t>九、国有资本经营预算支出情况说明</w:t>
      </w:r>
    </w:p>
    <w:p>
      <w:pPr>
        <w:tabs>
          <w:tab w:val="center" w:pos="4475"/>
        </w:tabs>
        <w:ind w:firstLine="645"/>
        <w:rPr>
          <w:rFonts w:hint="eastAsia" w:ascii="楷体_GB2312" w:eastAsia="楷体_GB2312" w:cs="仿宋_GB2312"/>
          <w:kern w:val="0"/>
          <w:sz w:val="32"/>
          <w:szCs w:val="32"/>
        </w:rPr>
      </w:pPr>
      <w:r>
        <w:rPr>
          <w:rFonts w:hint="eastAsia" w:ascii="楷体_GB2312" w:eastAsia="楷体_GB2312" w:cs="仿宋_GB2312"/>
          <w:kern w:val="0"/>
          <w:sz w:val="32"/>
          <w:szCs w:val="32"/>
        </w:rPr>
        <w:t>十、其他重要事项情况说明</w:t>
      </w:r>
    </w:p>
    <w:p>
      <w:pPr>
        <w:ind w:firstLine="645"/>
        <w:rPr>
          <w:rFonts w:ascii="黑体" w:eastAsia="黑体"/>
          <w:b/>
          <w:sz w:val="32"/>
          <w:szCs w:val="32"/>
        </w:rPr>
      </w:pPr>
      <w:r>
        <w:rPr>
          <w:rFonts w:hint="eastAsia" w:ascii="黑体" w:eastAsia="黑体"/>
          <w:b/>
          <w:sz w:val="32"/>
          <w:szCs w:val="32"/>
        </w:rPr>
        <w:t>第三部分：名词解释</w:t>
      </w:r>
    </w:p>
    <w:p>
      <w:pPr>
        <w:ind w:left="638" w:leftChars="304"/>
        <w:jc w:val="left"/>
        <w:rPr>
          <w:rFonts w:ascii="黑体" w:eastAsia="黑体"/>
          <w:b/>
          <w:sz w:val="32"/>
          <w:szCs w:val="32"/>
        </w:rPr>
      </w:pPr>
      <w:r>
        <w:rPr>
          <w:rFonts w:hint="eastAsia" w:ascii="黑体" w:eastAsia="黑体"/>
          <w:b/>
          <w:sz w:val="32"/>
          <w:szCs w:val="32"/>
        </w:rPr>
        <w:t>第四部分：</w:t>
      </w:r>
      <w:r>
        <w:rPr>
          <w:rFonts w:hint="eastAsia" w:ascii="黑体" w:hAnsi="黑体" w:eastAsia="黑体"/>
          <w:b/>
          <w:bCs/>
          <w:color w:val="000000"/>
          <w:sz w:val="32"/>
          <w:szCs w:val="32"/>
        </w:rPr>
        <w:t>广西壮族自治区环境地质调查院</w:t>
      </w:r>
      <w:r>
        <w:rPr>
          <w:rFonts w:hint="eastAsia" w:ascii="黑体" w:eastAsia="黑体"/>
          <w:b/>
          <w:sz w:val="32"/>
          <w:szCs w:val="32"/>
        </w:rPr>
        <w:t>202</w:t>
      </w:r>
      <w:r>
        <w:rPr>
          <w:rFonts w:ascii="黑体" w:eastAsia="黑体"/>
          <w:b/>
          <w:sz w:val="32"/>
          <w:szCs w:val="32"/>
        </w:rPr>
        <w:t>4</w:t>
      </w:r>
      <w:r>
        <w:rPr>
          <w:rFonts w:hint="eastAsia" w:ascii="黑体" w:eastAsia="黑体"/>
          <w:b/>
          <w:sz w:val="32"/>
          <w:szCs w:val="32"/>
        </w:rPr>
        <w:t>年单位预算报表</w:t>
      </w:r>
    </w:p>
    <w:p>
      <w:pPr>
        <w:tabs>
          <w:tab w:val="center" w:pos="4475"/>
        </w:tabs>
        <w:ind w:left="1590" w:leftChars="300" w:hanging="960" w:hangingChars="300"/>
        <w:rPr>
          <w:rFonts w:hint="eastAsia" w:ascii="楷体_GB2312" w:eastAsia="楷体_GB2312"/>
          <w:sz w:val="32"/>
          <w:szCs w:val="32"/>
        </w:rPr>
      </w:pPr>
      <w:r>
        <w:rPr>
          <w:rFonts w:hint="eastAsia" w:ascii="楷体_GB2312" w:eastAsia="楷体_GB2312"/>
          <w:sz w:val="32"/>
          <w:szCs w:val="32"/>
        </w:rPr>
        <w:t>表一：</w:t>
      </w:r>
      <w:r>
        <w:rPr>
          <w:rFonts w:hint="eastAsia" w:ascii="楷体_GB2312" w:eastAsia="楷体_GB2312"/>
          <w:sz w:val="32"/>
          <w:szCs w:val="32"/>
          <w:lang w:eastAsia="zh-CN"/>
        </w:rPr>
        <w:t>单位</w:t>
      </w:r>
      <w:r>
        <w:rPr>
          <w:rFonts w:hint="eastAsia" w:ascii="楷体_GB2312" w:eastAsia="楷体_GB2312"/>
          <w:sz w:val="32"/>
          <w:szCs w:val="32"/>
        </w:rPr>
        <w:t>收支总体情况表</w:t>
      </w:r>
    </w:p>
    <w:p>
      <w:pPr>
        <w:tabs>
          <w:tab w:val="center" w:pos="4475"/>
        </w:tabs>
        <w:ind w:left="1590" w:leftChars="300" w:hanging="960" w:hangingChars="300"/>
        <w:rPr>
          <w:rFonts w:hint="eastAsia" w:ascii="楷体_GB2312" w:eastAsia="楷体_GB2312"/>
          <w:sz w:val="32"/>
          <w:szCs w:val="32"/>
        </w:rPr>
      </w:pPr>
      <w:r>
        <w:rPr>
          <w:rFonts w:hint="eastAsia" w:ascii="楷体_GB2312" w:eastAsia="楷体_GB2312"/>
          <w:sz w:val="32"/>
          <w:szCs w:val="32"/>
        </w:rPr>
        <w:t>表二：</w:t>
      </w:r>
      <w:r>
        <w:rPr>
          <w:rFonts w:hint="eastAsia" w:ascii="楷体_GB2312" w:eastAsia="楷体_GB2312"/>
          <w:sz w:val="32"/>
          <w:szCs w:val="32"/>
          <w:lang w:eastAsia="zh-CN"/>
        </w:rPr>
        <w:t>单位</w:t>
      </w:r>
      <w:r>
        <w:rPr>
          <w:rFonts w:hint="eastAsia" w:ascii="楷体_GB2312" w:eastAsia="楷体_GB2312"/>
          <w:sz w:val="32"/>
          <w:szCs w:val="32"/>
        </w:rPr>
        <w:t>收入总体情况表</w:t>
      </w:r>
    </w:p>
    <w:p>
      <w:pPr>
        <w:tabs>
          <w:tab w:val="center" w:pos="4475"/>
        </w:tabs>
        <w:ind w:left="1590" w:leftChars="300" w:hanging="960" w:hangingChars="300"/>
        <w:rPr>
          <w:rFonts w:hint="eastAsia" w:ascii="楷体_GB2312" w:eastAsia="楷体_GB2312"/>
          <w:sz w:val="32"/>
          <w:szCs w:val="32"/>
        </w:rPr>
      </w:pPr>
      <w:r>
        <w:rPr>
          <w:rFonts w:hint="eastAsia" w:ascii="楷体_GB2312" w:eastAsia="楷体_GB2312"/>
          <w:sz w:val="32"/>
          <w:szCs w:val="32"/>
        </w:rPr>
        <w:t>表三：</w:t>
      </w:r>
      <w:r>
        <w:rPr>
          <w:rFonts w:hint="eastAsia" w:ascii="楷体_GB2312" w:eastAsia="楷体_GB2312"/>
          <w:sz w:val="32"/>
          <w:szCs w:val="32"/>
          <w:lang w:eastAsia="zh-CN"/>
        </w:rPr>
        <w:t>单位</w:t>
      </w:r>
      <w:r>
        <w:rPr>
          <w:rFonts w:hint="eastAsia" w:ascii="楷体_GB2312" w:eastAsia="楷体_GB2312"/>
          <w:sz w:val="32"/>
          <w:szCs w:val="32"/>
        </w:rPr>
        <w:t>支出总体情况表</w:t>
      </w:r>
    </w:p>
    <w:p>
      <w:pPr>
        <w:tabs>
          <w:tab w:val="center" w:pos="4475"/>
        </w:tabs>
        <w:ind w:left="1590" w:leftChars="300" w:hanging="960" w:hangingChars="300"/>
        <w:rPr>
          <w:rFonts w:hint="eastAsia" w:ascii="楷体_GB2312" w:eastAsia="楷体_GB2312"/>
          <w:sz w:val="32"/>
          <w:szCs w:val="32"/>
        </w:rPr>
      </w:pPr>
      <w:r>
        <w:rPr>
          <w:rFonts w:hint="eastAsia" w:ascii="楷体_GB2312" w:eastAsia="楷体_GB2312"/>
          <w:sz w:val="32"/>
          <w:szCs w:val="32"/>
        </w:rPr>
        <w:t>表四：财政拨款收支总体情况表</w:t>
      </w:r>
    </w:p>
    <w:p>
      <w:pPr>
        <w:tabs>
          <w:tab w:val="center" w:pos="4475"/>
        </w:tabs>
        <w:ind w:left="1590" w:leftChars="300" w:hanging="960" w:hangingChars="300"/>
        <w:rPr>
          <w:rFonts w:hint="eastAsia" w:ascii="楷体_GB2312" w:eastAsia="楷体_GB2312"/>
          <w:sz w:val="32"/>
          <w:szCs w:val="32"/>
        </w:rPr>
      </w:pPr>
      <w:r>
        <w:rPr>
          <w:rFonts w:hint="eastAsia" w:ascii="楷体_GB2312" w:eastAsia="楷体_GB2312"/>
          <w:sz w:val="32"/>
          <w:szCs w:val="32"/>
        </w:rPr>
        <w:t>表五：一般公共预算支出情况表</w:t>
      </w:r>
    </w:p>
    <w:p>
      <w:pPr>
        <w:tabs>
          <w:tab w:val="center" w:pos="4475"/>
        </w:tabs>
        <w:ind w:left="1590" w:leftChars="300" w:hanging="960" w:hangingChars="300"/>
        <w:rPr>
          <w:rFonts w:hint="eastAsia" w:ascii="楷体_GB2312" w:eastAsia="楷体_GB2312"/>
          <w:sz w:val="32"/>
          <w:szCs w:val="32"/>
        </w:rPr>
      </w:pPr>
      <w:r>
        <w:rPr>
          <w:rFonts w:hint="eastAsia" w:ascii="楷体_GB2312" w:eastAsia="楷体_GB2312"/>
          <w:sz w:val="32"/>
          <w:szCs w:val="32"/>
        </w:rPr>
        <w:t>表六：一般公共预算基本支出情况表</w:t>
      </w:r>
    </w:p>
    <w:p>
      <w:pPr>
        <w:tabs>
          <w:tab w:val="center" w:pos="4475"/>
        </w:tabs>
        <w:ind w:left="1590" w:leftChars="300" w:hanging="960" w:hangingChars="300"/>
        <w:rPr>
          <w:rFonts w:hint="eastAsia" w:ascii="楷体_GB2312" w:eastAsia="楷体_GB2312"/>
          <w:sz w:val="32"/>
          <w:szCs w:val="32"/>
        </w:rPr>
      </w:pPr>
      <w:r>
        <w:rPr>
          <w:rFonts w:hint="eastAsia" w:ascii="楷体_GB2312" w:eastAsia="楷体_GB2312"/>
          <w:sz w:val="32"/>
          <w:szCs w:val="32"/>
        </w:rPr>
        <w:t>表七：财政拨款“三公”经费、会议费和培训费支出情况表</w:t>
      </w:r>
    </w:p>
    <w:p>
      <w:pPr>
        <w:tabs>
          <w:tab w:val="center" w:pos="4475"/>
        </w:tabs>
        <w:ind w:left="1590" w:leftChars="300" w:hanging="960" w:hangingChars="300"/>
        <w:rPr>
          <w:rFonts w:hint="eastAsia" w:ascii="楷体_GB2312" w:eastAsia="楷体_GB2312"/>
          <w:sz w:val="32"/>
          <w:szCs w:val="32"/>
        </w:rPr>
      </w:pPr>
      <w:r>
        <w:rPr>
          <w:rFonts w:hint="eastAsia" w:ascii="楷体_GB2312" w:eastAsia="楷体_GB2312"/>
          <w:sz w:val="32"/>
          <w:szCs w:val="32"/>
        </w:rPr>
        <w:t>表八：政府性基金预算支出情况表</w:t>
      </w:r>
    </w:p>
    <w:p>
      <w:pPr>
        <w:tabs>
          <w:tab w:val="center" w:pos="4475"/>
        </w:tabs>
        <w:ind w:left="1590" w:leftChars="300" w:hanging="960" w:hangingChars="300"/>
        <w:rPr>
          <w:rFonts w:hint="eastAsia" w:ascii="楷体_GB2312" w:eastAsia="楷体_GB2312"/>
          <w:sz w:val="32"/>
          <w:szCs w:val="32"/>
        </w:rPr>
      </w:pPr>
      <w:r>
        <w:rPr>
          <w:rFonts w:hint="eastAsia" w:ascii="楷体_GB2312" w:eastAsia="楷体_GB2312"/>
          <w:sz w:val="32"/>
          <w:szCs w:val="32"/>
        </w:rPr>
        <w:t>表九：国有资本经营预算支出情况表</w:t>
      </w:r>
    </w:p>
    <w:p>
      <w:pPr>
        <w:tabs>
          <w:tab w:val="center" w:pos="4475"/>
        </w:tabs>
        <w:ind w:left="1590" w:leftChars="300" w:hanging="960" w:hangingChars="300"/>
        <w:rPr>
          <w:rFonts w:hint="eastAsia" w:ascii="楷体_GB2312" w:eastAsia="楷体_GB2312"/>
          <w:sz w:val="32"/>
          <w:szCs w:val="32"/>
        </w:rPr>
      </w:pPr>
      <w:r>
        <w:rPr>
          <w:rFonts w:hint="eastAsia" w:ascii="楷体_GB2312" w:eastAsia="楷体_GB2312"/>
          <w:sz w:val="32"/>
          <w:szCs w:val="32"/>
        </w:rPr>
        <w:t>表十：自治区本级项目绩效目标公开表</w:t>
      </w:r>
    </w:p>
    <w:p>
      <w:pPr>
        <w:tabs>
          <w:tab w:val="center" w:pos="4475"/>
        </w:tabs>
        <w:ind w:left="1590" w:leftChars="300" w:hanging="960" w:hangingChars="300"/>
        <w:rPr>
          <w:rFonts w:hint="eastAsia" w:ascii="楷体_GB2312" w:eastAsia="楷体_GB2312"/>
          <w:sz w:val="32"/>
          <w:szCs w:val="32"/>
        </w:rPr>
      </w:pPr>
      <w:r>
        <w:rPr>
          <w:rFonts w:hint="eastAsia" w:ascii="楷体_GB2312" w:eastAsia="楷体_GB2312"/>
          <w:sz w:val="32"/>
          <w:szCs w:val="32"/>
        </w:rPr>
        <w:t>表十一：自治区对下转移支付项目绩效目标公开表</w:t>
      </w:r>
    </w:p>
    <w:p>
      <w:pPr>
        <w:tabs>
          <w:tab w:val="center" w:pos="4475"/>
        </w:tabs>
        <w:ind w:left="1590" w:leftChars="300" w:hanging="960" w:hangingChars="300"/>
        <w:rPr>
          <w:rFonts w:hint="eastAsia" w:ascii="楷体_GB2312" w:eastAsia="楷体_GB2312"/>
          <w:sz w:val="32"/>
          <w:szCs w:val="32"/>
        </w:rPr>
      </w:pPr>
    </w:p>
    <w:p>
      <w:pPr>
        <w:ind w:firstLine="645"/>
        <w:rPr>
          <w:rFonts w:ascii="黑体" w:eastAsia="黑体"/>
          <w:sz w:val="32"/>
          <w:szCs w:val="32"/>
        </w:rPr>
      </w:pPr>
      <w:r>
        <w:rPr>
          <w:rFonts w:hint="eastAsia" w:ascii="黑体" w:eastAsia="黑体"/>
          <w:sz w:val="32"/>
          <w:szCs w:val="32"/>
        </w:rPr>
        <w:t>第一部分：单位概况</w:t>
      </w:r>
    </w:p>
    <w:p>
      <w:pPr>
        <w:spacing w:line="540" w:lineRule="exact"/>
        <w:ind w:firstLine="645"/>
        <w:rPr>
          <w:rFonts w:ascii="楷体_GB2312" w:hAnsi="黑体" w:eastAsia="楷体_GB2312"/>
          <w:sz w:val="32"/>
          <w:szCs w:val="32"/>
        </w:rPr>
      </w:pPr>
      <w:r>
        <w:rPr>
          <w:rFonts w:hint="eastAsia" w:ascii="楷体_GB2312" w:hAnsi="黑体" w:eastAsia="楷体_GB2312"/>
          <w:sz w:val="32"/>
          <w:szCs w:val="32"/>
        </w:rPr>
        <w:t>一、主要职责</w:t>
      </w:r>
    </w:p>
    <w:p>
      <w:pPr>
        <w:tabs>
          <w:tab w:val="center" w:pos="4475"/>
        </w:tabs>
        <w:ind w:firstLine="645"/>
        <w:rPr>
          <w:rFonts w:ascii="仿宋_GB2312" w:eastAsia="仿宋_GB2312"/>
          <w:sz w:val="32"/>
          <w:szCs w:val="32"/>
        </w:rPr>
      </w:pPr>
      <w:r>
        <w:rPr>
          <w:rFonts w:hint="eastAsia" w:ascii="仿宋_GB2312" w:eastAsia="仿宋_GB2312"/>
          <w:sz w:val="32"/>
          <w:szCs w:val="32"/>
        </w:rPr>
        <w:t>广西壮族自治区环境地质调查院是广西壮族自治区地质矿产勘查开发局下属的公益二类事业单位。我单位成立于1993年，主要职责为：从事水文地质、环境地质调查，固体矿产勘查、地质灾害防治工程的危险性评估、勘查、设计以及测量等其他地质工作。</w:t>
      </w:r>
    </w:p>
    <w:p>
      <w:pPr>
        <w:spacing w:line="540" w:lineRule="exact"/>
        <w:ind w:firstLine="645"/>
        <w:rPr>
          <w:rFonts w:ascii="楷体_GB2312" w:hAnsi="黑体" w:eastAsia="楷体_GB2312"/>
          <w:sz w:val="32"/>
          <w:szCs w:val="32"/>
        </w:rPr>
      </w:pPr>
      <w:r>
        <w:rPr>
          <w:rFonts w:hint="eastAsia" w:ascii="楷体_GB2312" w:hAnsi="黑体" w:eastAsia="楷体_GB2312"/>
          <w:sz w:val="32"/>
          <w:szCs w:val="32"/>
        </w:rPr>
        <w:t>二、机构设置情况</w:t>
      </w:r>
    </w:p>
    <w:p>
      <w:pPr>
        <w:tabs>
          <w:tab w:val="center" w:pos="4475"/>
        </w:tabs>
        <w:ind w:firstLine="645"/>
        <w:rPr>
          <w:rFonts w:ascii="仿宋_GB2312" w:eastAsia="仿宋_GB2312"/>
          <w:sz w:val="32"/>
          <w:szCs w:val="32"/>
        </w:rPr>
      </w:pPr>
      <w:r>
        <w:rPr>
          <w:rFonts w:hint="eastAsia" w:ascii="仿宋_GB2312" w:eastAsia="仿宋_GB2312"/>
          <w:sz w:val="32"/>
          <w:szCs w:val="32"/>
        </w:rPr>
        <w:t>广西壮族自治区环境地质调查院（以下简称“环调院”）是广西壮族自治区地质矿产勘查开发局下属公益二类事业单位。我单位为1993年成立的国有事业单位，为正处级二级预算单位，预算科目为其他采掘业支出。</w:t>
      </w:r>
    </w:p>
    <w:p>
      <w:pPr>
        <w:tabs>
          <w:tab w:val="center" w:pos="4475"/>
        </w:tabs>
        <w:ind w:firstLine="645"/>
        <w:rPr>
          <w:rFonts w:ascii="仿宋_GB2312" w:eastAsia="仿宋_GB2312"/>
          <w:sz w:val="32"/>
          <w:szCs w:val="32"/>
        </w:rPr>
      </w:pPr>
      <w:r>
        <w:rPr>
          <w:rFonts w:hint="eastAsia" w:ascii="仿宋_GB2312" w:eastAsia="仿宋_GB2312"/>
          <w:sz w:val="32"/>
          <w:szCs w:val="32"/>
        </w:rPr>
        <w:t>环调院下设办公室、人力资源部、总工办、测量部、勘察部、生态修复部、财务部等16个部门。我院主要经营活动为岩土勘察设计、工程 测量、土地复垦、地质灾害治理等。</w:t>
      </w:r>
    </w:p>
    <w:p>
      <w:pPr>
        <w:tabs>
          <w:tab w:val="center" w:pos="4475"/>
        </w:tabs>
        <w:ind w:firstLine="645"/>
        <w:rPr>
          <w:rFonts w:ascii="仿宋_GB2312" w:eastAsia="仿宋_GB2312"/>
          <w:sz w:val="32"/>
          <w:szCs w:val="32"/>
        </w:rPr>
      </w:pPr>
      <w:r>
        <w:rPr>
          <w:rFonts w:hint="eastAsia" w:ascii="仿宋_GB2312" w:eastAsia="仿宋_GB2312"/>
          <w:sz w:val="32"/>
          <w:szCs w:val="32"/>
        </w:rPr>
        <w:t>环调院核定编制数为183人，实有在职人数140人，截至202</w:t>
      </w:r>
      <w:r>
        <w:rPr>
          <w:rFonts w:ascii="仿宋_GB2312" w:eastAsia="仿宋_GB2312"/>
          <w:sz w:val="32"/>
          <w:szCs w:val="32"/>
        </w:rPr>
        <w:t>3</w:t>
      </w:r>
      <w:r>
        <w:rPr>
          <w:rFonts w:hint="eastAsia" w:ascii="仿宋_GB2312" w:eastAsia="仿宋_GB2312"/>
          <w:sz w:val="32"/>
          <w:szCs w:val="32"/>
        </w:rPr>
        <w:t>年12月31日，退休职工3</w:t>
      </w:r>
      <w:r>
        <w:rPr>
          <w:rFonts w:ascii="仿宋_GB2312" w:eastAsia="仿宋_GB2312"/>
          <w:sz w:val="32"/>
          <w:szCs w:val="32"/>
        </w:rPr>
        <w:t>4</w:t>
      </w:r>
      <w:r>
        <w:rPr>
          <w:rFonts w:hint="eastAsia" w:ascii="仿宋_GB2312" w:eastAsia="仿宋_GB2312"/>
          <w:sz w:val="32"/>
          <w:szCs w:val="32"/>
        </w:rPr>
        <w:t>人。</w:t>
      </w:r>
    </w:p>
    <w:p>
      <w:pPr>
        <w:tabs>
          <w:tab w:val="center" w:pos="4475"/>
        </w:tabs>
        <w:rPr>
          <w:rFonts w:ascii="仿宋_GB2312" w:eastAsia="仿宋_GB2312"/>
          <w:sz w:val="32"/>
          <w:szCs w:val="32"/>
        </w:rPr>
      </w:pPr>
    </w:p>
    <w:p>
      <w:pPr>
        <w:ind w:firstLine="645"/>
        <w:rPr>
          <w:rFonts w:ascii="黑体" w:eastAsia="黑体"/>
          <w:sz w:val="32"/>
          <w:szCs w:val="32"/>
        </w:rPr>
      </w:pPr>
      <w:r>
        <w:rPr>
          <w:rFonts w:hint="eastAsia" w:ascii="黑体" w:eastAsia="黑体"/>
          <w:sz w:val="32"/>
          <w:szCs w:val="32"/>
        </w:rPr>
        <w:t>第二部分：广西壮族自治区环境地质调查院202</w:t>
      </w:r>
      <w:r>
        <w:rPr>
          <w:rFonts w:ascii="黑体" w:eastAsia="黑体"/>
          <w:sz w:val="32"/>
          <w:szCs w:val="32"/>
        </w:rPr>
        <w:t>4</w:t>
      </w:r>
      <w:r>
        <w:rPr>
          <w:rFonts w:hint="eastAsia" w:ascii="黑体" w:eastAsia="黑体"/>
          <w:sz w:val="32"/>
          <w:szCs w:val="32"/>
        </w:rPr>
        <w:t>年单位预  算情况说明</w:t>
      </w:r>
    </w:p>
    <w:p>
      <w:pPr>
        <w:tabs>
          <w:tab w:val="center" w:pos="4475"/>
        </w:tabs>
        <w:ind w:firstLine="645"/>
        <w:rPr>
          <w:rFonts w:ascii="楷体_GB2312" w:eastAsia="楷体_GB2312"/>
          <w:sz w:val="32"/>
          <w:szCs w:val="32"/>
        </w:rPr>
      </w:pPr>
      <w:r>
        <w:rPr>
          <w:rFonts w:hint="eastAsia" w:ascii="楷体_GB2312" w:eastAsia="楷体_GB2312"/>
          <w:sz w:val="32"/>
          <w:szCs w:val="32"/>
        </w:rPr>
        <w:t>一、</w:t>
      </w:r>
      <w:r>
        <w:rPr>
          <w:rFonts w:hint="eastAsia" w:ascii="楷体_GB2312" w:eastAsia="楷体_GB2312" w:cs="仿宋_GB2312"/>
          <w:kern w:val="0"/>
          <w:sz w:val="32"/>
          <w:szCs w:val="32"/>
        </w:rPr>
        <w:t>单位</w:t>
      </w:r>
      <w:r>
        <w:rPr>
          <w:rFonts w:hint="eastAsia" w:ascii="楷体_GB2312" w:eastAsia="楷体_GB2312"/>
          <w:sz w:val="32"/>
          <w:szCs w:val="32"/>
        </w:rPr>
        <w:t>收支总体情况说明</w:t>
      </w:r>
    </w:p>
    <w:p>
      <w:pPr>
        <w:tabs>
          <w:tab w:val="center" w:pos="4475"/>
        </w:tabs>
        <w:ind w:firstLine="645"/>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4</w:t>
      </w:r>
      <w:r>
        <w:rPr>
          <w:rFonts w:hint="eastAsia" w:ascii="仿宋_GB2312" w:eastAsia="仿宋_GB2312"/>
          <w:sz w:val="32"/>
          <w:szCs w:val="32"/>
        </w:rPr>
        <w:t>年预算总收入4,</w:t>
      </w:r>
      <w:r>
        <w:rPr>
          <w:rFonts w:ascii="仿宋_GB2312" w:eastAsia="仿宋_GB2312"/>
          <w:sz w:val="32"/>
          <w:szCs w:val="32"/>
        </w:rPr>
        <w:t>473</w:t>
      </w:r>
      <w:r>
        <w:rPr>
          <w:rFonts w:hint="eastAsia" w:ascii="仿宋_GB2312" w:eastAsia="仿宋_GB2312"/>
          <w:sz w:val="32"/>
          <w:szCs w:val="32"/>
        </w:rPr>
        <w:t>.</w:t>
      </w:r>
      <w:r>
        <w:rPr>
          <w:rFonts w:ascii="仿宋_GB2312" w:eastAsia="仿宋_GB2312"/>
          <w:sz w:val="32"/>
          <w:szCs w:val="32"/>
        </w:rPr>
        <w:t>20</w:t>
      </w:r>
      <w:r>
        <w:rPr>
          <w:rFonts w:hint="eastAsia" w:ascii="仿宋_GB2312" w:eastAsia="仿宋_GB2312"/>
          <w:sz w:val="32"/>
          <w:szCs w:val="32"/>
        </w:rPr>
        <w:t>万元，同比增加了</w:t>
      </w:r>
      <w:r>
        <w:rPr>
          <w:rFonts w:ascii="仿宋_GB2312" w:eastAsia="仿宋_GB2312"/>
          <w:sz w:val="32"/>
          <w:szCs w:val="32"/>
        </w:rPr>
        <w:t>77</w:t>
      </w:r>
      <w:r>
        <w:rPr>
          <w:rFonts w:hint="eastAsia" w:ascii="仿宋_GB2312" w:eastAsia="仿宋_GB2312"/>
          <w:sz w:val="32"/>
          <w:szCs w:val="32"/>
        </w:rPr>
        <w:t>.</w:t>
      </w:r>
      <w:r>
        <w:rPr>
          <w:rFonts w:ascii="仿宋_GB2312" w:eastAsia="仿宋_GB2312"/>
          <w:sz w:val="32"/>
          <w:szCs w:val="32"/>
        </w:rPr>
        <w:t>22</w:t>
      </w:r>
      <w:r>
        <w:rPr>
          <w:rFonts w:hint="eastAsia" w:ascii="仿宋_GB2312" w:eastAsia="仿宋_GB2312"/>
          <w:sz w:val="32"/>
          <w:szCs w:val="32"/>
        </w:rPr>
        <w:t>万元，增长了</w:t>
      </w: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76</w:t>
      </w:r>
      <w:r>
        <w:rPr>
          <w:rFonts w:hint="eastAsia" w:ascii="仿宋_GB2312" w:eastAsia="仿宋_GB2312"/>
          <w:sz w:val="32"/>
          <w:szCs w:val="32"/>
        </w:rPr>
        <w:t>%。2023年预算总支出4,</w:t>
      </w:r>
      <w:r>
        <w:rPr>
          <w:rFonts w:ascii="仿宋_GB2312" w:eastAsia="仿宋_GB2312"/>
          <w:sz w:val="32"/>
          <w:szCs w:val="32"/>
        </w:rPr>
        <w:t>473</w:t>
      </w:r>
      <w:r>
        <w:rPr>
          <w:rFonts w:hint="eastAsia" w:ascii="仿宋_GB2312" w:eastAsia="仿宋_GB2312"/>
          <w:sz w:val="32"/>
          <w:szCs w:val="32"/>
        </w:rPr>
        <w:t>.</w:t>
      </w:r>
      <w:r>
        <w:rPr>
          <w:rFonts w:ascii="仿宋_GB2312" w:eastAsia="仿宋_GB2312"/>
          <w:sz w:val="32"/>
          <w:szCs w:val="32"/>
        </w:rPr>
        <w:t>20</w:t>
      </w:r>
      <w:r>
        <w:rPr>
          <w:rFonts w:hint="eastAsia" w:ascii="仿宋_GB2312" w:eastAsia="仿宋_GB2312"/>
          <w:sz w:val="32"/>
          <w:szCs w:val="32"/>
        </w:rPr>
        <w:t>万元，同比增加了</w:t>
      </w:r>
      <w:r>
        <w:rPr>
          <w:rFonts w:ascii="仿宋_GB2312" w:eastAsia="仿宋_GB2312"/>
          <w:sz w:val="32"/>
          <w:szCs w:val="32"/>
        </w:rPr>
        <w:t>77</w:t>
      </w:r>
      <w:r>
        <w:rPr>
          <w:rFonts w:hint="eastAsia" w:ascii="仿宋_GB2312" w:eastAsia="仿宋_GB2312"/>
          <w:sz w:val="32"/>
          <w:szCs w:val="32"/>
        </w:rPr>
        <w:t>.</w:t>
      </w:r>
      <w:r>
        <w:rPr>
          <w:rFonts w:ascii="仿宋_GB2312" w:eastAsia="仿宋_GB2312"/>
          <w:sz w:val="32"/>
          <w:szCs w:val="32"/>
        </w:rPr>
        <w:t>22</w:t>
      </w:r>
      <w:r>
        <w:rPr>
          <w:rFonts w:hint="eastAsia" w:ascii="仿宋_GB2312" w:eastAsia="仿宋_GB2312"/>
          <w:sz w:val="32"/>
          <w:szCs w:val="32"/>
        </w:rPr>
        <w:t>万元，增长了</w:t>
      </w: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76</w:t>
      </w:r>
      <w:r>
        <w:rPr>
          <w:rFonts w:hint="eastAsia" w:ascii="仿宋_GB2312" w:eastAsia="仿宋_GB2312"/>
          <w:sz w:val="32"/>
          <w:szCs w:val="32"/>
        </w:rPr>
        <w:t>%。略有增加的原因主要是经营收入的增加，导致支出相应增加。</w:t>
      </w:r>
    </w:p>
    <w:p>
      <w:pPr>
        <w:tabs>
          <w:tab w:val="center" w:pos="4475"/>
        </w:tabs>
        <w:ind w:firstLine="645"/>
        <w:rPr>
          <w:rFonts w:ascii="楷体_GB2312" w:eastAsia="楷体_GB2312"/>
          <w:sz w:val="32"/>
          <w:szCs w:val="32"/>
        </w:rPr>
      </w:pPr>
      <w:r>
        <w:rPr>
          <w:rFonts w:hint="eastAsia" w:ascii="楷体_GB2312" w:eastAsia="楷体_GB2312"/>
          <w:sz w:val="32"/>
          <w:szCs w:val="32"/>
        </w:rPr>
        <w:t>二、单位收入总体情况说明</w:t>
      </w:r>
    </w:p>
    <w:p>
      <w:pPr>
        <w:tabs>
          <w:tab w:val="center" w:pos="4475"/>
        </w:tabs>
        <w:ind w:firstLine="645"/>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4</w:t>
      </w:r>
      <w:r>
        <w:rPr>
          <w:rFonts w:hint="eastAsia" w:ascii="仿宋_GB2312" w:eastAsia="仿宋_GB2312"/>
          <w:sz w:val="32"/>
          <w:szCs w:val="32"/>
        </w:rPr>
        <w:t>年预算总收入4,</w:t>
      </w:r>
      <w:r>
        <w:rPr>
          <w:rFonts w:ascii="仿宋_GB2312" w:eastAsia="仿宋_GB2312"/>
          <w:sz w:val="32"/>
          <w:szCs w:val="32"/>
        </w:rPr>
        <w:t>473</w:t>
      </w:r>
      <w:r>
        <w:rPr>
          <w:rFonts w:hint="eastAsia" w:ascii="仿宋_GB2312" w:eastAsia="仿宋_GB2312"/>
          <w:sz w:val="32"/>
          <w:szCs w:val="32"/>
        </w:rPr>
        <w:t>.</w:t>
      </w:r>
      <w:r>
        <w:rPr>
          <w:rFonts w:ascii="仿宋_GB2312" w:eastAsia="仿宋_GB2312"/>
          <w:sz w:val="32"/>
          <w:szCs w:val="32"/>
        </w:rPr>
        <w:t>20</w:t>
      </w:r>
      <w:r>
        <w:rPr>
          <w:rFonts w:hint="eastAsia" w:ascii="仿宋_GB2312" w:eastAsia="仿宋_GB2312"/>
          <w:sz w:val="32"/>
          <w:szCs w:val="32"/>
        </w:rPr>
        <w:t>万元，同比增加了</w:t>
      </w:r>
      <w:r>
        <w:rPr>
          <w:rFonts w:ascii="仿宋_GB2312" w:eastAsia="仿宋_GB2312"/>
          <w:sz w:val="32"/>
          <w:szCs w:val="32"/>
        </w:rPr>
        <w:t>77</w:t>
      </w:r>
      <w:r>
        <w:rPr>
          <w:rFonts w:hint="eastAsia" w:ascii="仿宋_GB2312" w:eastAsia="仿宋_GB2312"/>
          <w:sz w:val="32"/>
          <w:szCs w:val="32"/>
        </w:rPr>
        <w:t>.</w:t>
      </w:r>
      <w:r>
        <w:rPr>
          <w:rFonts w:ascii="仿宋_GB2312" w:eastAsia="仿宋_GB2312"/>
          <w:sz w:val="32"/>
          <w:szCs w:val="32"/>
        </w:rPr>
        <w:t>22</w:t>
      </w:r>
      <w:r>
        <w:rPr>
          <w:rFonts w:hint="eastAsia" w:ascii="仿宋_GB2312" w:eastAsia="仿宋_GB2312"/>
          <w:sz w:val="32"/>
          <w:szCs w:val="32"/>
        </w:rPr>
        <w:t>万元，增长了</w:t>
      </w: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76</w:t>
      </w:r>
      <w:r>
        <w:rPr>
          <w:rFonts w:hint="eastAsia" w:ascii="仿宋_GB2312" w:eastAsia="仿宋_GB2312"/>
          <w:sz w:val="32"/>
          <w:szCs w:val="32"/>
        </w:rPr>
        <w:t>%。其中一般预算拨款9</w:t>
      </w:r>
      <w:r>
        <w:rPr>
          <w:rFonts w:ascii="仿宋_GB2312" w:eastAsia="仿宋_GB2312"/>
          <w:sz w:val="32"/>
          <w:szCs w:val="32"/>
        </w:rPr>
        <w:t>55</w:t>
      </w:r>
      <w:r>
        <w:rPr>
          <w:rFonts w:hint="eastAsia" w:ascii="仿宋_GB2312" w:eastAsia="仿宋_GB2312"/>
          <w:sz w:val="32"/>
          <w:szCs w:val="32"/>
        </w:rPr>
        <w:t>.</w:t>
      </w:r>
      <w:r>
        <w:rPr>
          <w:rFonts w:ascii="仿宋_GB2312" w:eastAsia="仿宋_GB2312"/>
          <w:sz w:val="32"/>
          <w:szCs w:val="32"/>
        </w:rPr>
        <w:t>68</w:t>
      </w:r>
      <w:r>
        <w:rPr>
          <w:rFonts w:hint="eastAsia" w:ascii="仿宋_GB2312" w:eastAsia="仿宋_GB2312"/>
          <w:sz w:val="32"/>
          <w:szCs w:val="32"/>
        </w:rPr>
        <w:t>万元，减少了</w:t>
      </w:r>
      <w:r>
        <w:rPr>
          <w:rFonts w:ascii="仿宋_GB2312" w:eastAsia="仿宋_GB2312"/>
          <w:sz w:val="32"/>
          <w:szCs w:val="32"/>
        </w:rPr>
        <w:t>6</w:t>
      </w:r>
      <w:r>
        <w:rPr>
          <w:rFonts w:hint="eastAsia" w:ascii="仿宋_GB2312" w:eastAsia="仿宋_GB2312"/>
          <w:sz w:val="32"/>
          <w:szCs w:val="32"/>
        </w:rPr>
        <w:t>.</w:t>
      </w:r>
      <w:r>
        <w:rPr>
          <w:rFonts w:ascii="仿宋_GB2312" w:eastAsia="仿宋_GB2312"/>
          <w:sz w:val="32"/>
          <w:szCs w:val="32"/>
        </w:rPr>
        <w:t>31</w:t>
      </w:r>
      <w:r>
        <w:rPr>
          <w:rFonts w:hint="eastAsia" w:ascii="仿宋_GB2312" w:eastAsia="仿宋_GB2312"/>
          <w:sz w:val="32"/>
          <w:szCs w:val="32"/>
        </w:rPr>
        <w:t>万元，下降了0.</w:t>
      </w:r>
      <w:r>
        <w:rPr>
          <w:rFonts w:ascii="仿宋_GB2312" w:eastAsia="仿宋_GB2312"/>
          <w:sz w:val="32"/>
          <w:szCs w:val="32"/>
        </w:rPr>
        <w:t>6</w:t>
      </w:r>
      <w:r>
        <w:rPr>
          <w:rFonts w:hint="eastAsia" w:ascii="仿宋_GB2312" w:eastAsia="仿宋_GB2312"/>
          <w:sz w:val="32"/>
          <w:szCs w:val="32"/>
          <w:lang w:val="en-US" w:eastAsia="zh-CN"/>
        </w:rPr>
        <w:t>6</w:t>
      </w:r>
      <w:r>
        <w:rPr>
          <w:rFonts w:hint="eastAsia" w:ascii="仿宋_GB2312" w:eastAsia="仿宋_GB2312"/>
          <w:sz w:val="32"/>
          <w:szCs w:val="32"/>
        </w:rPr>
        <w:t>%；减少的原因是：202</w:t>
      </w:r>
      <w:r>
        <w:rPr>
          <w:rFonts w:ascii="仿宋_GB2312" w:eastAsia="仿宋_GB2312"/>
          <w:sz w:val="32"/>
          <w:szCs w:val="32"/>
        </w:rPr>
        <w:t>4</w:t>
      </w:r>
      <w:r>
        <w:rPr>
          <w:rFonts w:hint="eastAsia" w:ascii="仿宋_GB2312" w:eastAsia="仿宋_GB2312"/>
          <w:sz w:val="32"/>
          <w:szCs w:val="32"/>
        </w:rPr>
        <w:t>年我单位未增加财政拨款地质项目</w:t>
      </w:r>
      <w:r>
        <w:rPr>
          <w:rFonts w:hint="eastAsia" w:ascii="仿宋_GB2312" w:eastAsia="仿宋_GB2312"/>
          <w:sz w:val="32"/>
          <w:szCs w:val="32"/>
          <w:lang w:eastAsia="zh-CN"/>
        </w:rPr>
        <w:t>，</w:t>
      </w:r>
      <w:r>
        <w:rPr>
          <w:rFonts w:hint="eastAsia" w:ascii="仿宋_GB2312" w:eastAsia="仿宋_GB2312"/>
          <w:sz w:val="32"/>
          <w:szCs w:val="32"/>
          <w:lang w:val="en-US" w:eastAsia="zh-CN"/>
        </w:rPr>
        <w:t>一般公共拨款预算减少</w:t>
      </w:r>
      <w:r>
        <w:rPr>
          <w:rFonts w:hint="eastAsia" w:ascii="仿宋_GB2312" w:eastAsia="仿宋_GB2312"/>
          <w:sz w:val="32"/>
          <w:szCs w:val="32"/>
        </w:rPr>
        <w:t>。未纳入财政专户管理的收入为3,</w:t>
      </w:r>
      <w:r>
        <w:rPr>
          <w:rFonts w:ascii="仿宋_GB2312" w:eastAsia="仿宋_GB2312"/>
          <w:sz w:val="32"/>
          <w:szCs w:val="32"/>
        </w:rPr>
        <w:t>517</w:t>
      </w:r>
      <w:r>
        <w:rPr>
          <w:rFonts w:hint="eastAsia" w:ascii="仿宋_GB2312" w:eastAsia="仿宋_GB2312"/>
          <w:sz w:val="32"/>
          <w:szCs w:val="32"/>
        </w:rPr>
        <w:t>.</w:t>
      </w:r>
      <w:r>
        <w:rPr>
          <w:rFonts w:ascii="仿宋_GB2312" w:eastAsia="仿宋_GB2312"/>
          <w:sz w:val="32"/>
          <w:szCs w:val="32"/>
        </w:rPr>
        <w:t>52</w:t>
      </w:r>
      <w:r>
        <w:rPr>
          <w:rFonts w:hint="eastAsia" w:ascii="仿宋_GB2312" w:eastAsia="仿宋_GB2312"/>
          <w:sz w:val="32"/>
          <w:szCs w:val="32"/>
        </w:rPr>
        <w:t>万元，同比3,434.00增加了</w:t>
      </w:r>
      <w:r>
        <w:rPr>
          <w:rFonts w:ascii="仿宋_GB2312" w:eastAsia="仿宋_GB2312"/>
          <w:sz w:val="32"/>
          <w:szCs w:val="32"/>
        </w:rPr>
        <w:t>83</w:t>
      </w:r>
      <w:r>
        <w:rPr>
          <w:rFonts w:hint="eastAsia" w:ascii="仿宋_GB2312" w:eastAsia="仿宋_GB2312"/>
          <w:sz w:val="32"/>
          <w:szCs w:val="32"/>
        </w:rPr>
        <w:t>.</w:t>
      </w:r>
      <w:r>
        <w:rPr>
          <w:rFonts w:ascii="仿宋_GB2312" w:eastAsia="仿宋_GB2312"/>
          <w:sz w:val="32"/>
          <w:szCs w:val="32"/>
        </w:rPr>
        <w:t>52</w:t>
      </w:r>
      <w:r>
        <w:rPr>
          <w:rFonts w:hint="eastAsia" w:ascii="仿宋_GB2312" w:eastAsia="仿宋_GB2312"/>
          <w:sz w:val="32"/>
          <w:szCs w:val="32"/>
        </w:rPr>
        <w:t>万元，增长了</w:t>
      </w:r>
      <w:r>
        <w:rPr>
          <w:rFonts w:ascii="仿宋_GB2312" w:eastAsia="仿宋_GB2312"/>
          <w:sz w:val="32"/>
          <w:szCs w:val="32"/>
        </w:rPr>
        <w:t>2</w:t>
      </w:r>
      <w:r>
        <w:rPr>
          <w:rFonts w:hint="eastAsia" w:ascii="仿宋_GB2312" w:eastAsia="仿宋_GB2312"/>
          <w:sz w:val="32"/>
          <w:szCs w:val="32"/>
        </w:rPr>
        <w:t>.</w:t>
      </w:r>
      <w:r>
        <w:rPr>
          <w:rFonts w:ascii="仿宋_GB2312" w:eastAsia="仿宋_GB2312"/>
          <w:sz w:val="32"/>
          <w:szCs w:val="32"/>
        </w:rPr>
        <w:t>43</w:t>
      </w:r>
      <w:r>
        <w:rPr>
          <w:rFonts w:hint="eastAsia" w:ascii="仿宋_GB2312" w:eastAsia="仿宋_GB2312"/>
          <w:sz w:val="32"/>
          <w:szCs w:val="32"/>
        </w:rPr>
        <w:t>%。</w:t>
      </w:r>
    </w:p>
    <w:p>
      <w:pPr>
        <w:tabs>
          <w:tab w:val="center" w:pos="4475"/>
        </w:tabs>
        <w:ind w:firstLine="645"/>
        <w:rPr>
          <w:rFonts w:ascii="楷体_GB2312" w:eastAsia="楷体_GB2312"/>
          <w:sz w:val="32"/>
          <w:szCs w:val="32"/>
        </w:rPr>
      </w:pPr>
      <w:r>
        <w:rPr>
          <w:rFonts w:hint="eastAsia" w:ascii="楷体_GB2312" w:eastAsia="楷体_GB2312"/>
          <w:sz w:val="32"/>
          <w:szCs w:val="32"/>
        </w:rPr>
        <w:t>三、单位支出总体情况说明</w:t>
      </w:r>
    </w:p>
    <w:p>
      <w:pPr>
        <w:tabs>
          <w:tab w:val="center" w:pos="4475"/>
        </w:tabs>
        <w:ind w:firstLine="645"/>
        <w:rPr>
          <w:rFonts w:hint="default" w:ascii="仿宋_GB2312" w:eastAsia="仿宋_GB2312"/>
          <w:sz w:val="32"/>
          <w:szCs w:val="32"/>
          <w:lang w:val="en-US" w:eastAsia="zh-CN"/>
        </w:rPr>
      </w:pPr>
      <w:r>
        <w:rPr>
          <w:rFonts w:hint="eastAsia" w:ascii="仿宋_GB2312" w:eastAsia="仿宋_GB2312"/>
          <w:sz w:val="32"/>
          <w:szCs w:val="32"/>
        </w:rPr>
        <w:t>202</w:t>
      </w:r>
      <w:r>
        <w:rPr>
          <w:rFonts w:ascii="仿宋_GB2312" w:eastAsia="仿宋_GB2312"/>
          <w:sz w:val="32"/>
          <w:szCs w:val="32"/>
        </w:rPr>
        <w:t>4</w:t>
      </w:r>
      <w:r>
        <w:rPr>
          <w:rFonts w:hint="eastAsia" w:ascii="仿宋_GB2312" w:eastAsia="仿宋_GB2312"/>
          <w:sz w:val="32"/>
          <w:szCs w:val="32"/>
        </w:rPr>
        <w:t>年支出预算4,</w:t>
      </w:r>
      <w:r>
        <w:rPr>
          <w:rFonts w:ascii="仿宋_GB2312" w:eastAsia="仿宋_GB2312"/>
          <w:sz w:val="32"/>
          <w:szCs w:val="32"/>
        </w:rPr>
        <w:t>473</w:t>
      </w:r>
      <w:r>
        <w:rPr>
          <w:rFonts w:hint="eastAsia" w:ascii="仿宋_GB2312" w:eastAsia="仿宋_GB2312"/>
          <w:sz w:val="32"/>
          <w:szCs w:val="32"/>
        </w:rPr>
        <w:t>.</w:t>
      </w:r>
      <w:r>
        <w:rPr>
          <w:rFonts w:ascii="仿宋_GB2312" w:eastAsia="仿宋_GB2312"/>
          <w:sz w:val="32"/>
          <w:szCs w:val="32"/>
        </w:rPr>
        <w:t>20</w:t>
      </w:r>
      <w:r>
        <w:rPr>
          <w:rFonts w:hint="eastAsia" w:ascii="仿宋_GB2312" w:eastAsia="仿宋_GB2312"/>
          <w:sz w:val="32"/>
          <w:szCs w:val="32"/>
        </w:rPr>
        <w:t>万元，</w:t>
      </w:r>
      <w:r>
        <w:rPr>
          <w:rFonts w:hint="eastAsia" w:ascii="仿宋_GB2312" w:eastAsia="仿宋_GB2312"/>
          <w:sz w:val="32"/>
          <w:szCs w:val="32"/>
          <w:lang w:val="en-US" w:eastAsia="zh-CN"/>
        </w:rPr>
        <w:t>同比增加77.22万元，</w:t>
      </w:r>
      <w:r>
        <w:rPr>
          <w:rFonts w:hint="eastAsia" w:ascii="仿宋_GB2312" w:eastAsia="仿宋_GB2312"/>
          <w:sz w:val="32"/>
          <w:szCs w:val="32"/>
        </w:rPr>
        <w:t>增长了</w:t>
      </w: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76</w:t>
      </w:r>
      <w:r>
        <w:rPr>
          <w:rFonts w:hint="eastAsia" w:ascii="仿宋_GB2312" w:eastAsia="仿宋_GB2312"/>
          <w:sz w:val="32"/>
          <w:szCs w:val="32"/>
        </w:rPr>
        <w:t>%。</w:t>
      </w:r>
      <w:r>
        <w:rPr>
          <w:rFonts w:hint="eastAsia" w:ascii="仿宋_GB2312" w:eastAsia="仿宋_GB2312"/>
          <w:sz w:val="32"/>
          <w:szCs w:val="32"/>
          <w:lang w:val="en-US" w:eastAsia="zh-CN"/>
        </w:rPr>
        <w:t>增加的主要原因是经营收入预测有所增加，所以单位资金收入比去年有所增加。</w:t>
      </w:r>
    </w:p>
    <w:p>
      <w:pPr>
        <w:numPr>
          <w:ilvl w:val="0"/>
          <w:numId w:val="1"/>
        </w:numPr>
        <w:tabs>
          <w:tab w:val="center" w:pos="4475"/>
        </w:tabs>
        <w:ind w:firstLine="645"/>
        <w:rPr>
          <w:rFonts w:hint="eastAsia" w:ascii="仿宋_GB2312" w:eastAsia="仿宋_GB2312"/>
          <w:sz w:val="32"/>
          <w:szCs w:val="32"/>
        </w:rPr>
      </w:pPr>
      <w:r>
        <w:rPr>
          <w:rFonts w:hint="eastAsia" w:ascii="仿宋_GB2312" w:eastAsia="仿宋_GB2312"/>
          <w:sz w:val="32"/>
          <w:szCs w:val="32"/>
          <w:lang w:val="en-US" w:eastAsia="zh-CN"/>
        </w:rPr>
        <w:t>按支出功能分类科目划分，</w:t>
      </w:r>
      <w:r>
        <w:rPr>
          <w:rFonts w:hint="eastAsia" w:ascii="仿宋_GB2312" w:eastAsia="仿宋_GB2312"/>
          <w:sz w:val="32"/>
          <w:szCs w:val="32"/>
        </w:rPr>
        <w:t>共分为三类，其中：</w:t>
      </w:r>
    </w:p>
    <w:p>
      <w:pPr>
        <w:keepNext w:val="0"/>
        <w:keepLines w:val="0"/>
        <w:pageBreakBefore w:val="0"/>
        <w:widowControl w:val="0"/>
        <w:numPr>
          <w:ilvl w:val="0"/>
          <w:numId w:val="0"/>
        </w:numPr>
        <w:tabs>
          <w:tab w:val="center" w:pos="4475"/>
        </w:tabs>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社会保障和就业支出29.71万元，占总预算0.6</w:t>
      </w:r>
      <w:r>
        <w:rPr>
          <w:rFonts w:ascii="仿宋_GB2312" w:eastAsia="仿宋_GB2312"/>
          <w:sz w:val="32"/>
          <w:szCs w:val="32"/>
        </w:rPr>
        <w:t>6</w:t>
      </w:r>
      <w:r>
        <w:rPr>
          <w:rFonts w:hint="eastAsia" w:ascii="仿宋_GB2312" w:eastAsia="仿宋_GB2312"/>
          <w:sz w:val="32"/>
          <w:szCs w:val="32"/>
        </w:rPr>
        <w:t>%；同比增加0.</w:t>
      </w:r>
      <w:r>
        <w:rPr>
          <w:rFonts w:ascii="仿宋_GB2312" w:eastAsia="仿宋_GB2312"/>
          <w:sz w:val="32"/>
          <w:szCs w:val="32"/>
        </w:rPr>
        <w:t>00</w:t>
      </w:r>
      <w:r>
        <w:rPr>
          <w:rFonts w:hint="eastAsia" w:ascii="仿宋_GB2312" w:eastAsia="仿宋_GB2312"/>
          <w:sz w:val="32"/>
          <w:szCs w:val="32"/>
        </w:rPr>
        <w:t>万元，增长了0.</w:t>
      </w:r>
      <w:r>
        <w:rPr>
          <w:rFonts w:ascii="仿宋_GB2312" w:eastAsia="仿宋_GB2312"/>
          <w:sz w:val="32"/>
          <w:szCs w:val="32"/>
        </w:rPr>
        <w:t>00</w:t>
      </w:r>
      <w:r>
        <w:rPr>
          <w:rFonts w:hint="eastAsia" w:ascii="仿宋_GB2312" w:eastAsia="仿宋_GB2312"/>
          <w:sz w:val="32"/>
          <w:szCs w:val="32"/>
        </w:rPr>
        <w:t>；</w:t>
      </w:r>
    </w:p>
    <w:p>
      <w:pPr>
        <w:keepNext w:val="0"/>
        <w:keepLines w:val="0"/>
        <w:pageBreakBefore w:val="0"/>
        <w:widowControl w:val="0"/>
        <w:numPr>
          <w:ilvl w:val="0"/>
          <w:numId w:val="0"/>
        </w:numPr>
        <w:tabs>
          <w:tab w:val="center" w:pos="4475"/>
        </w:tabs>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其他资源勘探业支出4,</w:t>
      </w:r>
      <w:r>
        <w:rPr>
          <w:rFonts w:ascii="仿宋_GB2312" w:eastAsia="仿宋_GB2312"/>
          <w:sz w:val="32"/>
          <w:szCs w:val="32"/>
        </w:rPr>
        <w:t>338</w:t>
      </w:r>
      <w:r>
        <w:rPr>
          <w:rFonts w:hint="eastAsia" w:ascii="仿宋_GB2312" w:eastAsia="仿宋_GB2312"/>
          <w:sz w:val="32"/>
          <w:szCs w:val="32"/>
        </w:rPr>
        <w:t>.</w:t>
      </w:r>
      <w:r>
        <w:rPr>
          <w:rFonts w:ascii="仿宋_GB2312" w:eastAsia="仿宋_GB2312"/>
          <w:sz w:val="32"/>
          <w:szCs w:val="32"/>
        </w:rPr>
        <w:t>90</w:t>
      </w:r>
      <w:r>
        <w:rPr>
          <w:rFonts w:hint="eastAsia" w:ascii="仿宋_GB2312" w:eastAsia="仿宋_GB2312"/>
          <w:sz w:val="32"/>
          <w:szCs w:val="32"/>
        </w:rPr>
        <w:t>万元，占支出总预算9</w:t>
      </w:r>
      <w:r>
        <w:rPr>
          <w:rFonts w:ascii="仿宋_GB2312" w:eastAsia="仿宋_GB2312"/>
          <w:sz w:val="32"/>
          <w:szCs w:val="32"/>
        </w:rPr>
        <w:t>7</w:t>
      </w:r>
      <w:r>
        <w:rPr>
          <w:rFonts w:hint="eastAsia" w:ascii="仿宋_GB2312" w:eastAsia="仿宋_GB2312"/>
          <w:sz w:val="32"/>
          <w:szCs w:val="32"/>
        </w:rPr>
        <w:t>.</w:t>
      </w:r>
      <w:r>
        <w:rPr>
          <w:rFonts w:ascii="仿宋_GB2312" w:eastAsia="仿宋_GB2312"/>
          <w:sz w:val="32"/>
          <w:szCs w:val="32"/>
        </w:rPr>
        <w:t>00</w:t>
      </w:r>
      <w:r>
        <w:rPr>
          <w:rFonts w:hint="eastAsia" w:ascii="仿宋_GB2312" w:eastAsia="仿宋_GB2312"/>
          <w:sz w:val="32"/>
          <w:szCs w:val="32"/>
        </w:rPr>
        <w:t>%；同比增加</w:t>
      </w:r>
      <w:r>
        <w:rPr>
          <w:rFonts w:ascii="仿宋_GB2312" w:eastAsia="仿宋_GB2312"/>
          <w:sz w:val="32"/>
          <w:szCs w:val="32"/>
        </w:rPr>
        <w:t>173</w:t>
      </w:r>
      <w:r>
        <w:rPr>
          <w:rFonts w:hint="eastAsia" w:ascii="仿宋_GB2312" w:eastAsia="仿宋_GB2312"/>
          <w:sz w:val="32"/>
          <w:szCs w:val="32"/>
        </w:rPr>
        <w:t>.</w:t>
      </w:r>
      <w:r>
        <w:rPr>
          <w:rFonts w:ascii="仿宋_GB2312" w:eastAsia="仿宋_GB2312"/>
          <w:sz w:val="32"/>
          <w:szCs w:val="32"/>
        </w:rPr>
        <w:t>28</w:t>
      </w:r>
      <w:r>
        <w:rPr>
          <w:rFonts w:hint="eastAsia" w:ascii="仿宋_GB2312" w:eastAsia="仿宋_GB2312"/>
          <w:sz w:val="32"/>
          <w:szCs w:val="32"/>
        </w:rPr>
        <w:t>万元，增长了</w:t>
      </w:r>
      <w:r>
        <w:rPr>
          <w:rFonts w:ascii="仿宋_GB2312" w:eastAsia="仿宋_GB2312"/>
          <w:sz w:val="32"/>
          <w:szCs w:val="32"/>
        </w:rPr>
        <w:t>4</w:t>
      </w:r>
      <w:r>
        <w:rPr>
          <w:rFonts w:hint="eastAsia" w:ascii="仿宋_GB2312" w:eastAsia="仿宋_GB2312"/>
          <w:sz w:val="32"/>
          <w:szCs w:val="32"/>
        </w:rPr>
        <w:t>.</w:t>
      </w:r>
      <w:r>
        <w:rPr>
          <w:rFonts w:ascii="仿宋_GB2312" w:eastAsia="仿宋_GB2312"/>
          <w:sz w:val="32"/>
          <w:szCs w:val="32"/>
        </w:rPr>
        <w:t>16</w:t>
      </w:r>
      <w:r>
        <w:rPr>
          <w:rFonts w:hint="eastAsia" w:ascii="仿宋_GB2312" w:eastAsia="仿宋_GB2312"/>
          <w:sz w:val="32"/>
          <w:szCs w:val="32"/>
        </w:rPr>
        <w:t>%；</w:t>
      </w:r>
    </w:p>
    <w:p>
      <w:pPr>
        <w:keepNext w:val="0"/>
        <w:keepLines w:val="0"/>
        <w:pageBreakBefore w:val="0"/>
        <w:widowControl w:val="0"/>
        <w:numPr>
          <w:ilvl w:val="0"/>
          <w:numId w:val="0"/>
        </w:numPr>
        <w:tabs>
          <w:tab w:val="center" w:pos="4475"/>
        </w:tabs>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住房保障支出</w:t>
      </w:r>
      <w:r>
        <w:rPr>
          <w:rFonts w:ascii="仿宋_GB2312" w:eastAsia="仿宋_GB2312"/>
          <w:sz w:val="32"/>
          <w:szCs w:val="32"/>
        </w:rPr>
        <w:t>104</w:t>
      </w:r>
      <w:r>
        <w:rPr>
          <w:rFonts w:hint="eastAsia" w:ascii="仿宋_GB2312" w:eastAsia="仿宋_GB2312"/>
          <w:sz w:val="32"/>
          <w:szCs w:val="32"/>
        </w:rPr>
        <w:t>.</w:t>
      </w:r>
      <w:r>
        <w:rPr>
          <w:rFonts w:ascii="仿宋_GB2312" w:eastAsia="仿宋_GB2312"/>
          <w:sz w:val="32"/>
          <w:szCs w:val="32"/>
        </w:rPr>
        <w:t>59</w:t>
      </w:r>
      <w:r>
        <w:rPr>
          <w:rFonts w:hint="eastAsia" w:ascii="仿宋_GB2312" w:eastAsia="仿宋_GB2312"/>
          <w:sz w:val="32"/>
          <w:szCs w:val="32"/>
        </w:rPr>
        <w:t>万元，占支出总预算2.</w:t>
      </w:r>
      <w:r>
        <w:rPr>
          <w:rFonts w:ascii="仿宋_GB2312" w:eastAsia="仿宋_GB2312"/>
          <w:sz w:val="32"/>
          <w:szCs w:val="32"/>
        </w:rPr>
        <w:t>34</w:t>
      </w:r>
      <w:r>
        <w:rPr>
          <w:rFonts w:hint="eastAsia" w:ascii="仿宋_GB2312" w:eastAsia="仿宋_GB2312"/>
          <w:sz w:val="32"/>
          <w:szCs w:val="32"/>
        </w:rPr>
        <w:t>%；同比增加1</w:t>
      </w:r>
      <w:r>
        <w:rPr>
          <w:rFonts w:ascii="仿宋_GB2312" w:eastAsia="仿宋_GB2312"/>
          <w:sz w:val="32"/>
          <w:szCs w:val="32"/>
        </w:rPr>
        <w:t>0</w:t>
      </w:r>
      <w:r>
        <w:rPr>
          <w:rFonts w:hint="eastAsia" w:ascii="仿宋_GB2312" w:eastAsia="仿宋_GB2312"/>
          <w:sz w:val="32"/>
          <w:szCs w:val="32"/>
        </w:rPr>
        <w:t>.</w:t>
      </w:r>
      <w:r>
        <w:rPr>
          <w:rFonts w:ascii="仿宋_GB2312" w:eastAsia="仿宋_GB2312"/>
          <w:sz w:val="32"/>
          <w:szCs w:val="32"/>
        </w:rPr>
        <w:t>94</w:t>
      </w:r>
      <w:r>
        <w:rPr>
          <w:rFonts w:hint="eastAsia" w:ascii="仿宋_GB2312" w:eastAsia="仿宋_GB2312"/>
          <w:sz w:val="32"/>
          <w:szCs w:val="32"/>
        </w:rPr>
        <w:t>万元，增长了</w:t>
      </w:r>
      <w:r>
        <w:rPr>
          <w:rFonts w:ascii="仿宋_GB2312" w:eastAsia="仿宋_GB2312"/>
          <w:sz w:val="32"/>
          <w:szCs w:val="32"/>
        </w:rPr>
        <w:t>11</w:t>
      </w:r>
      <w:r>
        <w:rPr>
          <w:rFonts w:hint="eastAsia" w:ascii="仿宋_GB2312" w:eastAsia="仿宋_GB2312"/>
          <w:sz w:val="32"/>
          <w:szCs w:val="32"/>
        </w:rPr>
        <w:t>.</w:t>
      </w:r>
      <w:r>
        <w:rPr>
          <w:rFonts w:ascii="仿宋_GB2312" w:eastAsia="仿宋_GB2312"/>
          <w:sz w:val="32"/>
          <w:szCs w:val="32"/>
        </w:rPr>
        <w:t>68</w:t>
      </w:r>
      <w:r>
        <w:rPr>
          <w:rFonts w:hint="eastAsia" w:ascii="仿宋_GB2312" w:eastAsia="仿宋_GB2312"/>
          <w:sz w:val="32"/>
          <w:szCs w:val="32"/>
        </w:rPr>
        <w:t>%。</w:t>
      </w:r>
    </w:p>
    <w:p>
      <w:pPr>
        <w:numPr>
          <w:ilvl w:val="0"/>
          <w:numId w:val="1"/>
        </w:numPr>
        <w:tabs>
          <w:tab w:val="center" w:pos="4475"/>
        </w:tabs>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按支出结构分类划分，分为基本支出预算和项目支出预算。</w:t>
      </w:r>
    </w:p>
    <w:p>
      <w:pPr>
        <w:numPr>
          <w:ilvl w:val="0"/>
          <w:numId w:val="0"/>
        </w:numPr>
        <w:tabs>
          <w:tab w:val="center" w:pos="4475"/>
        </w:tabs>
        <w:ind w:firstLine="640" w:firstLineChars="200"/>
        <w:rPr>
          <w:rFonts w:hint="default" w:ascii="仿宋_GB2312" w:eastAsia="仿宋_GB2312"/>
          <w:sz w:val="32"/>
          <w:szCs w:val="32"/>
          <w:lang w:val="en-US" w:eastAsia="zh-CN"/>
        </w:rPr>
      </w:pPr>
      <w:r>
        <w:rPr>
          <w:rFonts w:hint="default" w:ascii="仿宋_GB2312" w:hAnsi="Times New Roman" w:eastAsia="仿宋_GB2312" w:cs="Times New Roman"/>
          <w:kern w:val="2"/>
          <w:sz w:val="32"/>
          <w:szCs w:val="32"/>
          <w:lang w:val="en-US" w:eastAsia="zh-CN" w:bidi="ar-SA"/>
        </w:rPr>
        <w:t>1</w:t>
      </w:r>
      <w:r>
        <w:rPr>
          <w:rFonts w:hint="eastAsia" w:ascii="仿宋_GB2312" w:eastAsia="仿宋_GB2312" w:cs="Times New Roman"/>
          <w:kern w:val="2"/>
          <w:sz w:val="32"/>
          <w:szCs w:val="32"/>
          <w:lang w:val="en-US" w:eastAsia="zh-CN" w:bidi="ar-SA"/>
        </w:rPr>
        <w:t>.</w:t>
      </w:r>
      <w:r>
        <w:rPr>
          <w:rFonts w:hint="eastAsia" w:ascii="仿宋_GB2312" w:eastAsia="仿宋_GB2312"/>
          <w:sz w:val="32"/>
          <w:szCs w:val="32"/>
          <w:lang w:val="en-US" w:eastAsia="zh-CN"/>
        </w:rPr>
        <w:t>基本支出预算1</w:t>
      </w:r>
      <w:r>
        <w:rPr>
          <w:rFonts w:hint="eastAsia" w:ascii="仿宋_GB2312" w:eastAsia="仿宋_GB2312"/>
          <w:sz w:val="32"/>
          <w:szCs w:val="32"/>
        </w:rPr>
        <w:t>,</w:t>
      </w:r>
      <w:r>
        <w:rPr>
          <w:rFonts w:hint="eastAsia" w:ascii="仿宋_GB2312" w:eastAsia="仿宋_GB2312"/>
          <w:sz w:val="32"/>
          <w:szCs w:val="32"/>
          <w:lang w:val="en-US" w:eastAsia="zh-CN"/>
        </w:rPr>
        <w:t>634</w:t>
      </w:r>
      <w:r>
        <w:rPr>
          <w:rFonts w:hint="eastAsia" w:ascii="仿宋_GB2312" w:eastAsia="仿宋_GB2312"/>
          <w:sz w:val="32"/>
          <w:szCs w:val="32"/>
        </w:rPr>
        <w:t>.</w:t>
      </w:r>
      <w:r>
        <w:rPr>
          <w:rFonts w:hint="eastAsia" w:ascii="仿宋_GB2312" w:eastAsia="仿宋_GB2312"/>
          <w:sz w:val="32"/>
          <w:szCs w:val="32"/>
          <w:lang w:val="en-US" w:eastAsia="zh-CN"/>
        </w:rPr>
        <w:t>12</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占本年支出预算36</w:t>
      </w:r>
      <w:r>
        <w:rPr>
          <w:rFonts w:hint="eastAsia" w:ascii="仿宋_GB2312" w:eastAsia="仿宋_GB2312"/>
          <w:sz w:val="32"/>
          <w:szCs w:val="32"/>
        </w:rPr>
        <w:t>.</w:t>
      </w:r>
      <w:r>
        <w:rPr>
          <w:rFonts w:hint="eastAsia" w:ascii="仿宋_GB2312" w:eastAsia="仿宋_GB2312"/>
          <w:sz w:val="32"/>
          <w:szCs w:val="32"/>
          <w:lang w:val="en-US" w:eastAsia="zh-CN"/>
        </w:rPr>
        <w:t>53</w:t>
      </w:r>
      <w:r>
        <w:rPr>
          <w:rFonts w:hint="eastAsia" w:ascii="仿宋_GB2312" w:eastAsia="仿宋_GB2312"/>
          <w:sz w:val="32"/>
          <w:szCs w:val="32"/>
        </w:rPr>
        <w:t>%</w:t>
      </w:r>
      <w:r>
        <w:rPr>
          <w:rFonts w:hint="eastAsia" w:ascii="仿宋_GB2312" w:eastAsia="仿宋_GB2312"/>
          <w:sz w:val="32"/>
          <w:szCs w:val="32"/>
          <w:lang w:val="en-US" w:eastAsia="zh-CN"/>
        </w:rPr>
        <w:t>；同比增加386</w:t>
      </w:r>
      <w:r>
        <w:rPr>
          <w:rFonts w:hint="eastAsia" w:ascii="仿宋_GB2312" w:eastAsia="仿宋_GB2312"/>
          <w:sz w:val="32"/>
          <w:szCs w:val="32"/>
        </w:rPr>
        <w:t>.0</w:t>
      </w:r>
      <w:r>
        <w:rPr>
          <w:rFonts w:hint="eastAsia" w:ascii="仿宋_GB2312" w:eastAsia="仿宋_GB2312"/>
          <w:sz w:val="32"/>
          <w:szCs w:val="32"/>
          <w:lang w:val="en-US" w:eastAsia="zh-CN"/>
        </w:rPr>
        <w:t>6</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增长30</w:t>
      </w:r>
      <w:r>
        <w:rPr>
          <w:rFonts w:hint="eastAsia" w:ascii="仿宋_GB2312" w:eastAsia="仿宋_GB2312"/>
          <w:sz w:val="32"/>
          <w:szCs w:val="32"/>
        </w:rPr>
        <w:t>.</w:t>
      </w:r>
      <w:r>
        <w:rPr>
          <w:rFonts w:hint="eastAsia" w:ascii="仿宋_GB2312" w:eastAsia="仿宋_GB2312"/>
          <w:sz w:val="32"/>
          <w:szCs w:val="32"/>
          <w:lang w:val="en-US" w:eastAsia="zh-CN"/>
        </w:rPr>
        <w:t>93</w:t>
      </w:r>
      <w:r>
        <w:rPr>
          <w:rFonts w:hint="eastAsia" w:ascii="仿宋_GB2312" w:eastAsia="仿宋_GB2312"/>
          <w:sz w:val="32"/>
          <w:szCs w:val="32"/>
        </w:rPr>
        <w:t>%</w:t>
      </w:r>
      <w:r>
        <w:rPr>
          <w:rFonts w:hint="eastAsia" w:ascii="仿宋_GB2312" w:eastAsia="仿宋_GB2312"/>
          <w:sz w:val="32"/>
          <w:szCs w:val="32"/>
          <w:lang w:eastAsia="zh-CN"/>
        </w:rPr>
        <w:t>。</w:t>
      </w:r>
    </w:p>
    <w:p>
      <w:pPr>
        <w:numPr>
          <w:ilvl w:val="0"/>
          <w:numId w:val="0"/>
        </w:numPr>
        <w:tabs>
          <w:tab w:val="center" w:pos="4475"/>
        </w:tabs>
        <w:ind w:firstLine="640" w:firstLineChars="200"/>
        <w:rPr>
          <w:rFonts w:hint="eastAsia" w:ascii="仿宋_GB2312" w:eastAsia="仿宋_GB2312"/>
          <w:sz w:val="32"/>
          <w:szCs w:val="32"/>
          <w:lang w:val="en-US" w:eastAsia="zh-CN"/>
        </w:rPr>
      </w:pPr>
      <w:r>
        <w:rPr>
          <w:rFonts w:hint="eastAsia" w:ascii="仿宋_GB2312" w:hAnsi="Times New Roman" w:eastAsia="仿宋_GB2312" w:cs="Times New Roman"/>
          <w:kern w:val="2"/>
          <w:sz w:val="32"/>
          <w:szCs w:val="32"/>
          <w:lang w:val="en-US" w:eastAsia="zh-CN" w:bidi="ar-SA"/>
        </w:rPr>
        <w:t>2</w:t>
      </w:r>
      <w:r>
        <w:rPr>
          <w:rFonts w:hint="eastAsia" w:ascii="仿宋_GB2312" w:eastAsia="仿宋_GB2312" w:cs="Times New Roman"/>
          <w:kern w:val="2"/>
          <w:sz w:val="32"/>
          <w:szCs w:val="32"/>
          <w:lang w:val="en-US" w:eastAsia="zh-CN" w:bidi="ar-SA"/>
        </w:rPr>
        <w:t>.</w:t>
      </w:r>
      <w:r>
        <w:rPr>
          <w:rFonts w:hint="eastAsia" w:ascii="仿宋_GB2312" w:eastAsia="仿宋_GB2312"/>
          <w:sz w:val="32"/>
          <w:szCs w:val="32"/>
          <w:lang w:val="en-US" w:eastAsia="zh-CN"/>
        </w:rPr>
        <w:t>项目支出预算2</w:t>
      </w:r>
      <w:r>
        <w:rPr>
          <w:rFonts w:hint="eastAsia" w:ascii="仿宋_GB2312" w:eastAsia="仿宋_GB2312"/>
          <w:sz w:val="32"/>
          <w:szCs w:val="32"/>
        </w:rPr>
        <w:t>,</w:t>
      </w:r>
      <w:r>
        <w:rPr>
          <w:rFonts w:hint="eastAsia" w:ascii="仿宋_GB2312" w:eastAsia="仿宋_GB2312"/>
          <w:sz w:val="32"/>
          <w:szCs w:val="32"/>
          <w:lang w:val="en-US" w:eastAsia="zh-CN"/>
        </w:rPr>
        <w:t>839</w:t>
      </w:r>
      <w:r>
        <w:rPr>
          <w:rFonts w:hint="eastAsia" w:ascii="仿宋_GB2312" w:eastAsia="仿宋_GB2312"/>
          <w:sz w:val="32"/>
          <w:szCs w:val="32"/>
        </w:rPr>
        <w:t>.</w:t>
      </w:r>
      <w:r>
        <w:rPr>
          <w:rFonts w:hint="eastAsia" w:ascii="仿宋_GB2312" w:eastAsia="仿宋_GB2312"/>
          <w:sz w:val="32"/>
          <w:szCs w:val="32"/>
          <w:lang w:val="en-US" w:eastAsia="zh-CN"/>
        </w:rPr>
        <w:t>09</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占本年支出预算63</w:t>
      </w:r>
      <w:r>
        <w:rPr>
          <w:rFonts w:hint="eastAsia" w:ascii="仿宋_GB2312" w:eastAsia="仿宋_GB2312"/>
          <w:sz w:val="32"/>
          <w:szCs w:val="32"/>
        </w:rPr>
        <w:t>.</w:t>
      </w:r>
      <w:r>
        <w:rPr>
          <w:rFonts w:hint="eastAsia" w:ascii="仿宋_GB2312" w:eastAsia="仿宋_GB2312"/>
          <w:sz w:val="32"/>
          <w:szCs w:val="32"/>
          <w:lang w:val="en-US" w:eastAsia="zh-CN"/>
        </w:rPr>
        <w:t>47</w:t>
      </w:r>
      <w:r>
        <w:rPr>
          <w:rFonts w:hint="eastAsia" w:ascii="仿宋_GB2312" w:eastAsia="仿宋_GB2312"/>
          <w:sz w:val="32"/>
          <w:szCs w:val="32"/>
        </w:rPr>
        <w:t>%</w:t>
      </w:r>
      <w:r>
        <w:rPr>
          <w:rFonts w:hint="eastAsia" w:ascii="仿宋_GB2312" w:eastAsia="仿宋_GB2312"/>
          <w:sz w:val="32"/>
          <w:szCs w:val="32"/>
          <w:lang w:val="en-US" w:eastAsia="zh-CN"/>
        </w:rPr>
        <w:t>；同比增加308</w:t>
      </w:r>
      <w:r>
        <w:rPr>
          <w:rFonts w:hint="eastAsia" w:ascii="仿宋_GB2312" w:eastAsia="仿宋_GB2312"/>
          <w:sz w:val="32"/>
          <w:szCs w:val="32"/>
        </w:rPr>
        <w:t>.</w:t>
      </w:r>
      <w:r>
        <w:rPr>
          <w:rFonts w:hint="eastAsia" w:ascii="仿宋_GB2312" w:eastAsia="仿宋_GB2312"/>
          <w:sz w:val="32"/>
          <w:szCs w:val="32"/>
          <w:lang w:val="en-US" w:eastAsia="zh-CN"/>
        </w:rPr>
        <w:t>83</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增长10</w:t>
      </w:r>
      <w:r>
        <w:rPr>
          <w:rFonts w:hint="eastAsia" w:ascii="仿宋_GB2312" w:eastAsia="仿宋_GB2312"/>
          <w:sz w:val="32"/>
          <w:szCs w:val="32"/>
        </w:rPr>
        <w:t>.</w:t>
      </w:r>
      <w:r>
        <w:rPr>
          <w:rFonts w:hint="eastAsia" w:ascii="仿宋_GB2312" w:eastAsia="仿宋_GB2312"/>
          <w:sz w:val="32"/>
          <w:szCs w:val="32"/>
          <w:lang w:val="en-US" w:eastAsia="zh-CN"/>
        </w:rPr>
        <w:t>88</w:t>
      </w:r>
      <w:r>
        <w:rPr>
          <w:rFonts w:hint="eastAsia" w:ascii="仿宋_GB2312" w:eastAsia="仿宋_GB2312"/>
          <w:sz w:val="32"/>
          <w:szCs w:val="32"/>
        </w:rPr>
        <w:t>%</w:t>
      </w:r>
      <w:r>
        <w:rPr>
          <w:rFonts w:hint="eastAsia" w:ascii="仿宋_GB2312" w:eastAsia="仿宋_GB2312"/>
          <w:sz w:val="32"/>
          <w:szCs w:val="32"/>
          <w:lang w:eastAsia="zh-CN"/>
        </w:rPr>
        <w:t>。</w:t>
      </w:r>
    </w:p>
    <w:p>
      <w:pPr>
        <w:numPr>
          <w:ilvl w:val="0"/>
          <w:numId w:val="0"/>
        </w:numPr>
        <w:tabs>
          <w:tab w:val="center" w:pos="4475"/>
        </w:tabs>
        <w:rPr>
          <w:rFonts w:hint="eastAsia" w:ascii="仿宋_GB2312" w:eastAsia="仿宋_GB2312"/>
          <w:sz w:val="32"/>
          <w:szCs w:val="32"/>
          <w:lang w:val="en-US" w:eastAsia="zh-CN"/>
        </w:rPr>
      </w:pPr>
    </w:p>
    <w:p>
      <w:pPr>
        <w:tabs>
          <w:tab w:val="center" w:pos="4475"/>
        </w:tabs>
        <w:ind w:firstLine="645"/>
        <w:rPr>
          <w:rFonts w:ascii="楷体_GB2312" w:eastAsia="楷体_GB2312"/>
          <w:sz w:val="32"/>
          <w:szCs w:val="32"/>
        </w:rPr>
      </w:pPr>
      <w:r>
        <w:rPr>
          <w:rFonts w:hint="eastAsia" w:ascii="楷体_GB2312" w:eastAsia="楷体_GB2312"/>
          <w:sz w:val="32"/>
          <w:szCs w:val="32"/>
        </w:rPr>
        <w:t>四、财政拨款收支总体情况说明</w:t>
      </w:r>
    </w:p>
    <w:p>
      <w:pPr>
        <w:tabs>
          <w:tab w:val="center" w:pos="4475"/>
        </w:tabs>
        <w:ind w:firstLine="645"/>
        <w:rPr>
          <w:rFonts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4</w:t>
      </w:r>
      <w:r>
        <w:rPr>
          <w:rFonts w:hint="eastAsia" w:ascii="仿宋_GB2312" w:eastAsia="仿宋_GB2312"/>
          <w:sz w:val="32"/>
          <w:szCs w:val="32"/>
        </w:rPr>
        <w:t>年一般预算拨款收入9</w:t>
      </w:r>
      <w:r>
        <w:rPr>
          <w:rFonts w:ascii="仿宋_GB2312" w:eastAsia="仿宋_GB2312"/>
          <w:sz w:val="32"/>
          <w:szCs w:val="32"/>
        </w:rPr>
        <w:t>55</w:t>
      </w:r>
      <w:r>
        <w:rPr>
          <w:rFonts w:hint="eastAsia" w:ascii="仿宋_GB2312" w:eastAsia="仿宋_GB2312"/>
          <w:sz w:val="32"/>
          <w:szCs w:val="32"/>
        </w:rPr>
        <w:t>.</w:t>
      </w:r>
      <w:r>
        <w:rPr>
          <w:rFonts w:ascii="仿宋_GB2312" w:eastAsia="仿宋_GB2312"/>
          <w:sz w:val="32"/>
          <w:szCs w:val="32"/>
        </w:rPr>
        <w:t>68</w:t>
      </w:r>
      <w:r>
        <w:rPr>
          <w:rFonts w:hint="eastAsia" w:ascii="仿宋_GB2312" w:eastAsia="仿宋_GB2312"/>
          <w:sz w:val="32"/>
          <w:szCs w:val="32"/>
        </w:rPr>
        <w:t>万元，同比减少</w:t>
      </w:r>
      <w:r>
        <w:rPr>
          <w:rFonts w:ascii="仿宋_GB2312" w:eastAsia="仿宋_GB2312"/>
          <w:sz w:val="32"/>
          <w:szCs w:val="32"/>
        </w:rPr>
        <w:t>6</w:t>
      </w:r>
      <w:r>
        <w:rPr>
          <w:rFonts w:hint="eastAsia" w:ascii="仿宋_GB2312" w:eastAsia="仿宋_GB2312"/>
          <w:sz w:val="32"/>
          <w:szCs w:val="32"/>
        </w:rPr>
        <w:t>.</w:t>
      </w:r>
      <w:r>
        <w:rPr>
          <w:rFonts w:ascii="仿宋_GB2312" w:eastAsia="仿宋_GB2312"/>
          <w:sz w:val="32"/>
          <w:szCs w:val="32"/>
        </w:rPr>
        <w:t>31</w:t>
      </w:r>
      <w:r>
        <w:rPr>
          <w:rFonts w:hint="eastAsia" w:ascii="仿宋_GB2312" w:eastAsia="仿宋_GB2312"/>
          <w:sz w:val="32"/>
          <w:szCs w:val="32"/>
        </w:rPr>
        <w:t>万元，下降了0.</w:t>
      </w:r>
      <w:r>
        <w:rPr>
          <w:rFonts w:ascii="仿宋_GB2312" w:eastAsia="仿宋_GB2312"/>
          <w:sz w:val="32"/>
          <w:szCs w:val="32"/>
        </w:rPr>
        <w:t>66</w:t>
      </w:r>
      <w:r>
        <w:rPr>
          <w:rFonts w:hint="eastAsia" w:ascii="仿宋_GB2312" w:eastAsia="仿宋_GB2312"/>
          <w:sz w:val="32"/>
          <w:szCs w:val="32"/>
        </w:rPr>
        <w:t>%；一般预算拨款支出9</w:t>
      </w:r>
      <w:r>
        <w:rPr>
          <w:rFonts w:ascii="仿宋_GB2312" w:eastAsia="仿宋_GB2312"/>
          <w:sz w:val="32"/>
          <w:szCs w:val="32"/>
        </w:rPr>
        <w:t>55</w:t>
      </w:r>
      <w:r>
        <w:rPr>
          <w:rFonts w:hint="eastAsia" w:ascii="仿宋_GB2312" w:eastAsia="仿宋_GB2312"/>
          <w:sz w:val="32"/>
          <w:szCs w:val="32"/>
        </w:rPr>
        <w:t>.</w:t>
      </w:r>
      <w:r>
        <w:rPr>
          <w:rFonts w:ascii="仿宋_GB2312" w:eastAsia="仿宋_GB2312"/>
          <w:sz w:val="32"/>
          <w:szCs w:val="32"/>
        </w:rPr>
        <w:t>68</w:t>
      </w:r>
      <w:r>
        <w:rPr>
          <w:rFonts w:hint="eastAsia" w:ascii="仿宋_GB2312" w:eastAsia="仿宋_GB2312"/>
          <w:sz w:val="32"/>
          <w:szCs w:val="32"/>
        </w:rPr>
        <w:t>万元，同比减少</w:t>
      </w:r>
      <w:r>
        <w:rPr>
          <w:rFonts w:ascii="仿宋_GB2312" w:eastAsia="仿宋_GB2312"/>
          <w:sz w:val="32"/>
          <w:szCs w:val="32"/>
        </w:rPr>
        <w:t>6</w:t>
      </w:r>
      <w:r>
        <w:rPr>
          <w:rFonts w:hint="eastAsia" w:ascii="仿宋_GB2312" w:eastAsia="仿宋_GB2312"/>
          <w:sz w:val="32"/>
          <w:szCs w:val="32"/>
        </w:rPr>
        <w:t>.</w:t>
      </w:r>
      <w:r>
        <w:rPr>
          <w:rFonts w:ascii="仿宋_GB2312" w:eastAsia="仿宋_GB2312"/>
          <w:sz w:val="32"/>
          <w:szCs w:val="32"/>
        </w:rPr>
        <w:t>31</w:t>
      </w:r>
      <w:r>
        <w:rPr>
          <w:rFonts w:hint="eastAsia" w:ascii="仿宋_GB2312" w:eastAsia="仿宋_GB2312"/>
          <w:sz w:val="32"/>
          <w:szCs w:val="32"/>
        </w:rPr>
        <w:t>万元，下降了0.</w:t>
      </w:r>
      <w:r>
        <w:rPr>
          <w:rFonts w:ascii="仿宋_GB2312" w:eastAsia="仿宋_GB2312"/>
          <w:sz w:val="32"/>
          <w:szCs w:val="32"/>
        </w:rPr>
        <w:t>66</w:t>
      </w:r>
      <w:r>
        <w:rPr>
          <w:rFonts w:hint="eastAsia" w:ascii="仿宋_GB2312" w:eastAsia="仿宋_GB2312"/>
          <w:sz w:val="32"/>
          <w:szCs w:val="32"/>
        </w:rPr>
        <w:t>%，其中：资源勘探</w:t>
      </w:r>
      <w:r>
        <w:rPr>
          <w:rFonts w:hint="eastAsia" w:ascii="仿宋_GB2312" w:eastAsia="仿宋_GB2312"/>
          <w:sz w:val="32"/>
          <w:szCs w:val="32"/>
          <w:lang w:val="en-US" w:eastAsia="zh-CN"/>
        </w:rPr>
        <w:t>工</w:t>
      </w:r>
      <w:r>
        <w:rPr>
          <w:rFonts w:hint="eastAsia" w:ascii="仿宋_GB2312" w:eastAsia="仿宋_GB2312"/>
          <w:sz w:val="32"/>
          <w:szCs w:val="32"/>
        </w:rPr>
        <w:t>业</w:t>
      </w:r>
      <w:r>
        <w:rPr>
          <w:rFonts w:hint="eastAsia" w:ascii="仿宋_GB2312" w:eastAsia="仿宋_GB2312"/>
          <w:sz w:val="32"/>
          <w:szCs w:val="32"/>
          <w:lang w:val="en-US" w:eastAsia="zh-CN"/>
        </w:rPr>
        <w:t>信息等</w:t>
      </w:r>
      <w:r>
        <w:rPr>
          <w:rFonts w:hint="eastAsia" w:ascii="仿宋_GB2312" w:eastAsia="仿宋_GB2312"/>
          <w:sz w:val="32"/>
          <w:szCs w:val="32"/>
        </w:rPr>
        <w:t>支出</w:t>
      </w:r>
      <w:r>
        <w:rPr>
          <w:rFonts w:ascii="仿宋_GB2312" w:eastAsia="仿宋_GB2312"/>
          <w:sz w:val="32"/>
          <w:szCs w:val="32"/>
        </w:rPr>
        <w:t>851</w:t>
      </w:r>
      <w:r>
        <w:rPr>
          <w:rFonts w:hint="eastAsia" w:ascii="仿宋_GB2312" w:eastAsia="仿宋_GB2312"/>
          <w:sz w:val="32"/>
          <w:szCs w:val="32"/>
        </w:rPr>
        <w:t>.</w:t>
      </w:r>
      <w:r>
        <w:rPr>
          <w:rFonts w:ascii="仿宋_GB2312" w:eastAsia="仿宋_GB2312"/>
          <w:sz w:val="32"/>
          <w:szCs w:val="32"/>
        </w:rPr>
        <w:t>09</w:t>
      </w:r>
      <w:r>
        <w:rPr>
          <w:rFonts w:hint="eastAsia" w:ascii="仿宋_GB2312" w:eastAsia="仿宋_GB2312"/>
          <w:sz w:val="32"/>
          <w:szCs w:val="32"/>
        </w:rPr>
        <w:t>万元，占本年支出预算</w:t>
      </w:r>
      <w:r>
        <w:rPr>
          <w:rFonts w:ascii="仿宋_GB2312" w:eastAsia="仿宋_GB2312"/>
          <w:sz w:val="32"/>
          <w:szCs w:val="32"/>
        </w:rPr>
        <w:t>8</w:t>
      </w:r>
      <w:r>
        <w:rPr>
          <w:rFonts w:hint="eastAsia" w:ascii="仿宋_GB2312" w:eastAsia="仿宋_GB2312"/>
          <w:sz w:val="32"/>
          <w:szCs w:val="32"/>
        </w:rPr>
        <w:t>9.</w:t>
      </w:r>
      <w:r>
        <w:rPr>
          <w:rFonts w:ascii="仿宋_GB2312" w:eastAsia="仿宋_GB2312"/>
          <w:sz w:val="32"/>
          <w:szCs w:val="32"/>
        </w:rPr>
        <w:t>06</w:t>
      </w:r>
      <w:r>
        <w:rPr>
          <w:rFonts w:hint="eastAsia" w:ascii="仿宋_GB2312" w:eastAsia="仿宋_GB2312"/>
          <w:sz w:val="32"/>
          <w:szCs w:val="32"/>
        </w:rPr>
        <w:t>%；同比增加了</w:t>
      </w:r>
      <w:r>
        <w:rPr>
          <w:rFonts w:ascii="仿宋_GB2312" w:eastAsia="仿宋_GB2312"/>
          <w:sz w:val="32"/>
          <w:szCs w:val="32"/>
        </w:rPr>
        <w:t>82</w:t>
      </w: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5万元，增长了</w:t>
      </w:r>
      <w:r>
        <w:rPr>
          <w:rFonts w:ascii="仿宋_GB2312" w:eastAsia="仿宋_GB2312"/>
          <w:sz w:val="32"/>
          <w:szCs w:val="32"/>
        </w:rPr>
        <w:t>8</w:t>
      </w: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6%；住房保障支出</w:t>
      </w:r>
      <w:r>
        <w:rPr>
          <w:rFonts w:ascii="仿宋_GB2312" w:eastAsia="仿宋_GB2312"/>
          <w:sz w:val="32"/>
          <w:szCs w:val="32"/>
        </w:rPr>
        <w:t>104</w:t>
      </w:r>
      <w:r>
        <w:rPr>
          <w:rFonts w:hint="eastAsia" w:ascii="仿宋_GB2312" w:eastAsia="仿宋_GB2312"/>
          <w:sz w:val="32"/>
          <w:szCs w:val="32"/>
        </w:rPr>
        <w:t>.</w:t>
      </w:r>
      <w:r>
        <w:rPr>
          <w:rFonts w:ascii="仿宋_GB2312" w:eastAsia="仿宋_GB2312"/>
          <w:sz w:val="32"/>
          <w:szCs w:val="32"/>
        </w:rPr>
        <w:t>59</w:t>
      </w:r>
      <w:r>
        <w:rPr>
          <w:rFonts w:hint="eastAsia" w:ascii="仿宋_GB2312" w:eastAsia="仿宋_GB2312"/>
          <w:sz w:val="32"/>
          <w:szCs w:val="32"/>
        </w:rPr>
        <w:t>万元，同比增加</w:t>
      </w:r>
      <w:r>
        <w:rPr>
          <w:rFonts w:ascii="仿宋_GB2312" w:eastAsia="仿宋_GB2312"/>
          <w:sz w:val="32"/>
          <w:szCs w:val="32"/>
        </w:rPr>
        <w:t>10</w:t>
      </w:r>
      <w:r>
        <w:rPr>
          <w:rFonts w:hint="eastAsia" w:ascii="仿宋_GB2312" w:eastAsia="仿宋_GB2312"/>
          <w:sz w:val="32"/>
          <w:szCs w:val="32"/>
        </w:rPr>
        <w:t>.</w:t>
      </w:r>
      <w:r>
        <w:rPr>
          <w:rFonts w:ascii="仿宋_GB2312" w:eastAsia="仿宋_GB2312"/>
          <w:sz w:val="32"/>
          <w:szCs w:val="32"/>
        </w:rPr>
        <w:t>94</w:t>
      </w:r>
      <w:r>
        <w:rPr>
          <w:rFonts w:hint="eastAsia" w:ascii="仿宋_GB2312" w:eastAsia="仿宋_GB2312"/>
          <w:sz w:val="32"/>
          <w:szCs w:val="32"/>
        </w:rPr>
        <w:t>万元，增长了</w:t>
      </w:r>
      <w:r>
        <w:rPr>
          <w:rFonts w:ascii="仿宋_GB2312" w:eastAsia="仿宋_GB2312"/>
          <w:sz w:val="32"/>
          <w:szCs w:val="32"/>
        </w:rPr>
        <w:t>11</w:t>
      </w:r>
      <w:r>
        <w:rPr>
          <w:rFonts w:hint="eastAsia" w:ascii="仿宋_GB2312" w:eastAsia="仿宋_GB2312"/>
          <w:sz w:val="32"/>
          <w:szCs w:val="32"/>
        </w:rPr>
        <w:t>.</w:t>
      </w:r>
      <w:r>
        <w:rPr>
          <w:rFonts w:ascii="仿宋_GB2312" w:eastAsia="仿宋_GB2312"/>
          <w:sz w:val="32"/>
          <w:szCs w:val="32"/>
        </w:rPr>
        <w:t>68</w:t>
      </w:r>
      <w:r>
        <w:rPr>
          <w:rFonts w:hint="eastAsia" w:ascii="仿宋_GB2312" w:eastAsia="仿宋_GB2312"/>
          <w:sz w:val="32"/>
          <w:szCs w:val="32"/>
        </w:rPr>
        <w:t>%。</w:t>
      </w:r>
      <w:r>
        <w:rPr>
          <w:rFonts w:hint="eastAsia" w:ascii="仿宋_GB2312" w:eastAsia="仿宋_GB2312"/>
          <w:sz w:val="32"/>
          <w:szCs w:val="32"/>
          <w:lang w:val="en-US" w:eastAsia="zh-CN"/>
        </w:rPr>
        <w:t>减少原因主要是本年未有地质矿产类项目拨款。</w:t>
      </w:r>
    </w:p>
    <w:p>
      <w:pPr>
        <w:tabs>
          <w:tab w:val="center" w:pos="4475"/>
        </w:tabs>
        <w:ind w:firstLine="645"/>
        <w:rPr>
          <w:rFonts w:ascii="楷体_GB2312" w:eastAsia="楷体_GB2312"/>
          <w:sz w:val="32"/>
          <w:szCs w:val="32"/>
        </w:rPr>
      </w:pPr>
      <w:r>
        <w:rPr>
          <w:rFonts w:hint="eastAsia" w:ascii="楷体_GB2312" w:eastAsia="楷体_GB2312"/>
          <w:sz w:val="32"/>
          <w:szCs w:val="32"/>
        </w:rPr>
        <w:t>五、一般公共预算支出情况说明</w:t>
      </w:r>
    </w:p>
    <w:p>
      <w:pPr>
        <w:numPr>
          <w:ilvl w:val="0"/>
          <w:numId w:val="0"/>
        </w:numPr>
        <w:tabs>
          <w:tab w:val="center" w:pos="4475"/>
        </w:tabs>
        <w:ind w:firstLine="640" w:firstLineChars="200"/>
        <w:rPr>
          <w:rFonts w:hint="default" w:ascii="仿宋_GB2312" w:eastAsia="仿宋_GB2312"/>
          <w:sz w:val="32"/>
          <w:szCs w:val="32"/>
          <w:lang w:val="en-US" w:eastAsia="zh-CN"/>
        </w:rPr>
      </w:pPr>
      <w:r>
        <w:rPr>
          <w:rFonts w:hint="eastAsia" w:ascii="仿宋_GB2312" w:eastAsia="仿宋_GB2312"/>
          <w:sz w:val="32"/>
          <w:szCs w:val="32"/>
        </w:rPr>
        <w:t>202</w:t>
      </w:r>
      <w:r>
        <w:rPr>
          <w:rFonts w:ascii="仿宋_GB2312" w:eastAsia="仿宋_GB2312"/>
          <w:sz w:val="32"/>
          <w:szCs w:val="32"/>
        </w:rPr>
        <w:t>4</w:t>
      </w:r>
      <w:r>
        <w:rPr>
          <w:rFonts w:hint="eastAsia" w:ascii="仿宋_GB2312" w:eastAsia="仿宋_GB2312"/>
          <w:sz w:val="32"/>
          <w:szCs w:val="32"/>
        </w:rPr>
        <w:t>年一般预算拨款支出9</w:t>
      </w:r>
      <w:r>
        <w:rPr>
          <w:rFonts w:ascii="仿宋_GB2312" w:eastAsia="仿宋_GB2312"/>
          <w:sz w:val="32"/>
          <w:szCs w:val="32"/>
        </w:rPr>
        <w:t>55</w:t>
      </w:r>
      <w:r>
        <w:rPr>
          <w:rFonts w:hint="eastAsia" w:ascii="仿宋_GB2312" w:eastAsia="仿宋_GB2312"/>
          <w:sz w:val="32"/>
          <w:szCs w:val="32"/>
        </w:rPr>
        <w:t>.</w:t>
      </w:r>
      <w:r>
        <w:rPr>
          <w:rFonts w:ascii="仿宋_GB2312" w:eastAsia="仿宋_GB2312"/>
          <w:sz w:val="32"/>
          <w:szCs w:val="32"/>
        </w:rPr>
        <w:t>68</w:t>
      </w:r>
      <w:r>
        <w:rPr>
          <w:rFonts w:hint="eastAsia" w:ascii="仿宋_GB2312" w:eastAsia="仿宋_GB2312"/>
          <w:sz w:val="32"/>
          <w:szCs w:val="32"/>
        </w:rPr>
        <w:t>万元，</w:t>
      </w:r>
      <w:r>
        <w:rPr>
          <w:rFonts w:hint="eastAsia" w:ascii="仿宋_GB2312" w:eastAsia="仿宋_GB2312"/>
          <w:sz w:val="32"/>
          <w:szCs w:val="32"/>
          <w:lang w:val="en-US" w:eastAsia="zh-CN"/>
        </w:rPr>
        <w:t>同比</w:t>
      </w:r>
      <w:r>
        <w:rPr>
          <w:rFonts w:hint="eastAsia" w:ascii="仿宋_GB2312" w:eastAsia="仿宋_GB2312"/>
          <w:sz w:val="32"/>
          <w:szCs w:val="32"/>
        </w:rPr>
        <w:t>减少</w:t>
      </w:r>
      <w:r>
        <w:rPr>
          <w:rFonts w:ascii="仿宋_GB2312" w:eastAsia="仿宋_GB2312"/>
          <w:sz w:val="32"/>
          <w:szCs w:val="32"/>
        </w:rPr>
        <w:t>6</w:t>
      </w:r>
      <w:r>
        <w:rPr>
          <w:rFonts w:hint="eastAsia" w:ascii="仿宋_GB2312" w:eastAsia="仿宋_GB2312"/>
          <w:sz w:val="32"/>
          <w:szCs w:val="32"/>
        </w:rPr>
        <w:t>.</w:t>
      </w:r>
      <w:r>
        <w:rPr>
          <w:rFonts w:ascii="仿宋_GB2312" w:eastAsia="仿宋_GB2312"/>
          <w:sz w:val="32"/>
          <w:szCs w:val="32"/>
        </w:rPr>
        <w:t>31</w:t>
      </w:r>
      <w:r>
        <w:rPr>
          <w:rFonts w:hint="eastAsia" w:ascii="仿宋_GB2312" w:eastAsia="仿宋_GB2312"/>
          <w:sz w:val="32"/>
          <w:szCs w:val="32"/>
        </w:rPr>
        <w:t>万元，下降了0.</w:t>
      </w:r>
      <w:r>
        <w:rPr>
          <w:rFonts w:ascii="仿宋_GB2312" w:eastAsia="仿宋_GB2312"/>
          <w:sz w:val="32"/>
          <w:szCs w:val="32"/>
        </w:rPr>
        <w:t>66</w:t>
      </w:r>
      <w:r>
        <w:rPr>
          <w:rFonts w:hint="eastAsia" w:ascii="仿宋_GB2312" w:eastAsia="仿宋_GB2312"/>
          <w:sz w:val="32"/>
          <w:szCs w:val="32"/>
        </w:rPr>
        <w:t>%；其中：</w:t>
      </w:r>
      <w:r>
        <w:rPr>
          <w:rFonts w:hint="eastAsia" w:ascii="仿宋_GB2312" w:eastAsia="仿宋_GB2312"/>
          <w:sz w:val="32"/>
          <w:szCs w:val="32"/>
          <w:lang w:val="en-US" w:eastAsia="zh-CN"/>
        </w:rPr>
        <w:t>基本支出预算886</w:t>
      </w:r>
      <w:r>
        <w:rPr>
          <w:rFonts w:hint="eastAsia" w:ascii="仿宋_GB2312" w:eastAsia="仿宋_GB2312"/>
          <w:sz w:val="32"/>
          <w:szCs w:val="32"/>
        </w:rPr>
        <w:t>.</w:t>
      </w:r>
      <w:r>
        <w:rPr>
          <w:rFonts w:hint="eastAsia" w:ascii="仿宋_GB2312" w:eastAsia="仿宋_GB2312"/>
          <w:sz w:val="32"/>
          <w:szCs w:val="32"/>
          <w:lang w:val="en-US" w:eastAsia="zh-CN"/>
        </w:rPr>
        <w:t>73</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占本年支出预算93</w:t>
      </w:r>
      <w:r>
        <w:rPr>
          <w:rFonts w:hint="eastAsia" w:ascii="仿宋_GB2312" w:eastAsia="仿宋_GB2312"/>
          <w:sz w:val="32"/>
          <w:szCs w:val="32"/>
        </w:rPr>
        <w:t>%</w:t>
      </w:r>
      <w:r>
        <w:rPr>
          <w:rFonts w:hint="eastAsia" w:ascii="仿宋_GB2312" w:eastAsia="仿宋_GB2312"/>
          <w:sz w:val="32"/>
          <w:szCs w:val="32"/>
          <w:lang w:val="en-US" w:eastAsia="zh-CN"/>
        </w:rPr>
        <w:t>；同比增加92</w:t>
      </w:r>
      <w:r>
        <w:rPr>
          <w:rFonts w:hint="eastAsia" w:ascii="仿宋_GB2312" w:eastAsia="仿宋_GB2312"/>
          <w:sz w:val="32"/>
          <w:szCs w:val="32"/>
        </w:rPr>
        <w:t>.</w:t>
      </w:r>
      <w:r>
        <w:rPr>
          <w:rFonts w:hint="eastAsia" w:ascii="仿宋_GB2312" w:eastAsia="仿宋_GB2312"/>
          <w:sz w:val="32"/>
          <w:szCs w:val="32"/>
          <w:lang w:val="en-US" w:eastAsia="zh-CN"/>
        </w:rPr>
        <w:t>38</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增长11</w:t>
      </w:r>
      <w:r>
        <w:rPr>
          <w:rFonts w:hint="eastAsia" w:ascii="仿宋_GB2312" w:eastAsia="仿宋_GB2312"/>
          <w:sz w:val="32"/>
          <w:szCs w:val="32"/>
        </w:rPr>
        <w:t>.</w:t>
      </w:r>
      <w:r>
        <w:rPr>
          <w:rFonts w:hint="eastAsia" w:ascii="仿宋_GB2312" w:eastAsia="仿宋_GB2312"/>
          <w:sz w:val="32"/>
          <w:szCs w:val="32"/>
          <w:lang w:val="en-US" w:eastAsia="zh-CN"/>
        </w:rPr>
        <w:t>63</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项目支出预算68</w:t>
      </w:r>
      <w:r>
        <w:rPr>
          <w:rFonts w:hint="eastAsia" w:ascii="仿宋_GB2312" w:eastAsia="仿宋_GB2312"/>
          <w:sz w:val="32"/>
          <w:szCs w:val="32"/>
        </w:rPr>
        <w:t>.</w:t>
      </w:r>
      <w:r>
        <w:rPr>
          <w:rFonts w:hint="eastAsia" w:ascii="仿宋_GB2312" w:eastAsia="仿宋_GB2312"/>
          <w:sz w:val="32"/>
          <w:szCs w:val="32"/>
          <w:lang w:val="en-US" w:eastAsia="zh-CN"/>
        </w:rPr>
        <w:t>95</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占本年支出预算7</w:t>
      </w:r>
      <w:r>
        <w:rPr>
          <w:rFonts w:hint="eastAsia" w:ascii="仿宋_GB2312" w:eastAsia="仿宋_GB2312"/>
          <w:sz w:val="32"/>
          <w:szCs w:val="32"/>
        </w:rPr>
        <w:t>.</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；同比减少98</w:t>
      </w:r>
      <w:r>
        <w:rPr>
          <w:rFonts w:hint="eastAsia" w:ascii="仿宋_GB2312" w:eastAsia="仿宋_GB2312"/>
          <w:sz w:val="32"/>
          <w:szCs w:val="32"/>
        </w:rPr>
        <w:t>.</w:t>
      </w:r>
      <w:r>
        <w:rPr>
          <w:rFonts w:hint="eastAsia" w:ascii="仿宋_GB2312" w:eastAsia="仿宋_GB2312"/>
          <w:sz w:val="32"/>
          <w:szCs w:val="32"/>
          <w:lang w:val="en-US" w:eastAsia="zh-CN"/>
        </w:rPr>
        <w:t>69</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下降58</w:t>
      </w:r>
      <w:r>
        <w:rPr>
          <w:rFonts w:hint="eastAsia" w:ascii="仿宋_GB2312" w:eastAsia="仿宋_GB2312"/>
          <w:sz w:val="32"/>
          <w:szCs w:val="32"/>
        </w:rPr>
        <w:t>.</w:t>
      </w:r>
      <w:r>
        <w:rPr>
          <w:rFonts w:hint="eastAsia" w:ascii="仿宋_GB2312" w:eastAsia="仿宋_GB2312"/>
          <w:sz w:val="32"/>
          <w:szCs w:val="32"/>
          <w:lang w:val="en-US" w:eastAsia="zh-CN"/>
        </w:rPr>
        <w:t>87</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减少原因主要是本年未有地质矿产类项目拨款。</w:t>
      </w:r>
    </w:p>
    <w:p>
      <w:pPr>
        <w:tabs>
          <w:tab w:val="center" w:pos="4475"/>
        </w:tabs>
        <w:ind w:firstLine="645"/>
        <w:rPr>
          <w:rFonts w:ascii="仿宋_GB2312" w:eastAsia="仿宋_GB2312"/>
          <w:sz w:val="32"/>
          <w:szCs w:val="32"/>
        </w:rPr>
      </w:pPr>
      <w:r>
        <w:rPr>
          <w:rFonts w:hint="eastAsia" w:ascii="仿宋_GB2312" w:eastAsia="仿宋_GB2312"/>
          <w:sz w:val="32"/>
          <w:szCs w:val="32"/>
          <w:lang w:val="en-US" w:eastAsia="zh-CN"/>
        </w:rPr>
        <w:t>其他</w:t>
      </w:r>
      <w:r>
        <w:rPr>
          <w:rFonts w:hint="eastAsia" w:ascii="仿宋_GB2312" w:eastAsia="仿宋_GB2312"/>
          <w:sz w:val="32"/>
          <w:szCs w:val="32"/>
        </w:rPr>
        <w:t>资源勘探工业信息等支出</w:t>
      </w:r>
      <w:r>
        <w:rPr>
          <w:rFonts w:ascii="仿宋_GB2312" w:eastAsia="仿宋_GB2312"/>
          <w:sz w:val="32"/>
          <w:szCs w:val="32"/>
        </w:rPr>
        <w:t>851</w:t>
      </w:r>
      <w:r>
        <w:rPr>
          <w:rFonts w:hint="eastAsia" w:ascii="仿宋_GB2312" w:eastAsia="仿宋_GB2312"/>
          <w:sz w:val="32"/>
          <w:szCs w:val="32"/>
        </w:rPr>
        <w:t>.</w:t>
      </w:r>
      <w:r>
        <w:rPr>
          <w:rFonts w:ascii="仿宋_GB2312" w:eastAsia="仿宋_GB2312"/>
          <w:sz w:val="32"/>
          <w:szCs w:val="32"/>
        </w:rPr>
        <w:t>09</w:t>
      </w:r>
      <w:r>
        <w:rPr>
          <w:rFonts w:hint="eastAsia" w:ascii="仿宋_GB2312" w:eastAsia="仿宋_GB2312"/>
          <w:sz w:val="32"/>
          <w:szCs w:val="32"/>
        </w:rPr>
        <w:t>万元，住房保障支出</w:t>
      </w:r>
      <w:r>
        <w:rPr>
          <w:rFonts w:ascii="仿宋_GB2312" w:eastAsia="仿宋_GB2312"/>
          <w:sz w:val="32"/>
          <w:szCs w:val="32"/>
        </w:rPr>
        <w:t>104</w:t>
      </w:r>
      <w:r>
        <w:rPr>
          <w:rFonts w:hint="eastAsia" w:ascii="仿宋_GB2312" w:eastAsia="仿宋_GB2312"/>
          <w:sz w:val="32"/>
          <w:szCs w:val="32"/>
        </w:rPr>
        <w:t>.</w:t>
      </w:r>
      <w:r>
        <w:rPr>
          <w:rFonts w:ascii="仿宋_GB2312" w:eastAsia="仿宋_GB2312"/>
          <w:sz w:val="32"/>
          <w:szCs w:val="32"/>
        </w:rPr>
        <w:t>59</w:t>
      </w:r>
      <w:r>
        <w:rPr>
          <w:rFonts w:hint="eastAsia" w:ascii="仿宋_GB2312" w:eastAsia="仿宋_GB2312"/>
          <w:sz w:val="32"/>
          <w:szCs w:val="32"/>
        </w:rPr>
        <w:t>万元。减少的原因主要是：2</w:t>
      </w:r>
      <w:r>
        <w:rPr>
          <w:rFonts w:ascii="仿宋_GB2312" w:eastAsia="仿宋_GB2312"/>
          <w:sz w:val="32"/>
          <w:szCs w:val="32"/>
        </w:rPr>
        <w:t>024</w:t>
      </w:r>
      <w:r>
        <w:rPr>
          <w:rFonts w:hint="eastAsia" w:ascii="仿宋_GB2312" w:eastAsia="仿宋_GB2312"/>
          <w:sz w:val="32"/>
          <w:szCs w:val="32"/>
        </w:rPr>
        <w:t>年未增加地质调查类项目，因此支出减少。</w:t>
      </w:r>
    </w:p>
    <w:p>
      <w:pPr>
        <w:tabs>
          <w:tab w:val="center" w:pos="4475"/>
        </w:tabs>
        <w:ind w:firstLine="645"/>
        <w:rPr>
          <w:rFonts w:ascii="楷体_GB2312" w:eastAsia="楷体_GB2312"/>
          <w:sz w:val="32"/>
          <w:szCs w:val="32"/>
        </w:rPr>
      </w:pPr>
      <w:r>
        <w:rPr>
          <w:rFonts w:hint="eastAsia" w:ascii="楷体_GB2312" w:eastAsia="楷体_GB2312"/>
          <w:sz w:val="32"/>
          <w:szCs w:val="32"/>
        </w:rPr>
        <w:t>六、一般公共预算基本支出情况说明</w:t>
      </w:r>
    </w:p>
    <w:p>
      <w:pPr>
        <w:tabs>
          <w:tab w:val="center" w:pos="4475"/>
        </w:tabs>
        <w:ind w:firstLine="645"/>
        <w:rPr>
          <w:rFonts w:hint="eastAsia" w:ascii="仿宋_GB2312" w:eastAsia="仿宋_GB2312"/>
          <w:sz w:val="32"/>
          <w:szCs w:val="32"/>
          <w:lang w:eastAsia="zh-CN"/>
        </w:rPr>
      </w:pPr>
      <w:r>
        <w:rPr>
          <w:rFonts w:hint="eastAsia" w:ascii="仿宋_GB2312" w:eastAsia="仿宋_GB2312"/>
          <w:sz w:val="32"/>
          <w:szCs w:val="32"/>
        </w:rPr>
        <w:t>202</w:t>
      </w:r>
      <w:r>
        <w:rPr>
          <w:rFonts w:ascii="仿宋_GB2312" w:eastAsia="仿宋_GB2312"/>
          <w:sz w:val="32"/>
          <w:szCs w:val="32"/>
        </w:rPr>
        <w:t>4</w:t>
      </w:r>
      <w:r>
        <w:rPr>
          <w:rFonts w:hint="eastAsia" w:ascii="仿宋_GB2312" w:eastAsia="仿宋_GB2312"/>
          <w:sz w:val="32"/>
          <w:szCs w:val="32"/>
        </w:rPr>
        <w:t>年一般公共预算基本支出</w:t>
      </w:r>
      <w:r>
        <w:rPr>
          <w:rFonts w:ascii="仿宋_GB2312" w:eastAsia="仿宋_GB2312"/>
          <w:sz w:val="32"/>
          <w:szCs w:val="32"/>
        </w:rPr>
        <w:t>886</w:t>
      </w:r>
      <w:r>
        <w:rPr>
          <w:rFonts w:hint="eastAsia" w:ascii="仿宋_GB2312" w:eastAsia="仿宋_GB2312"/>
          <w:sz w:val="32"/>
          <w:szCs w:val="32"/>
        </w:rPr>
        <w:t>.</w:t>
      </w:r>
      <w:r>
        <w:rPr>
          <w:rFonts w:ascii="仿宋_GB2312" w:eastAsia="仿宋_GB2312"/>
          <w:sz w:val="32"/>
          <w:szCs w:val="32"/>
        </w:rPr>
        <w:t>73</w:t>
      </w:r>
      <w:r>
        <w:rPr>
          <w:rFonts w:hint="eastAsia" w:ascii="仿宋_GB2312" w:eastAsia="仿宋_GB2312"/>
          <w:sz w:val="32"/>
          <w:szCs w:val="32"/>
        </w:rPr>
        <w:t>万元，同比增加了</w:t>
      </w:r>
      <w:r>
        <w:rPr>
          <w:rFonts w:ascii="仿宋_GB2312" w:eastAsia="仿宋_GB2312"/>
          <w:sz w:val="32"/>
          <w:szCs w:val="32"/>
        </w:rPr>
        <w:t>92</w:t>
      </w:r>
      <w:r>
        <w:rPr>
          <w:rFonts w:hint="eastAsia" w:ascii="仿宋_GB2312" w:eastAsia="仿宋_GB2312"/>
          <w:sz w:val="32"/>
          <w:szCs w:val="32"/>
        </w:rPr>
        <w:t>.3</w:t>
      </w:r>
      <w:r>
        <w:rPr>
          <w:rFonts w:ascii="仿宋_GB2312" w:eastAsia="仿宋_GB2312"/>
          <w:sz w:val="32"/>
          <w:szCs w:val="32"/>
        </w:rPr>
        <w:t>8</w:t>
      </w:r>
      <w:r>
        <w:rPr>
          <w:rFonts w:hint="eastAsia" w:ascii="仿宋_GB2312" w:eastAsia="仿宋_GB2312"/>
          <w:sz w:val="32"/>
          <w:szCs w:val="32"/>
        </w:rPr>
        <w:t>万元，增长了</w:t>
      </w:r>
      <w:r>
        <w:rPr>
          <w:rFonts w:ascii="仿宋_GB2312" w:eastAsia="仿宋_GB2312"/>
          <w:sz w:val="32"/>
          <w:szCs w:val="32"/>
        </w:rPr>
        <w:t>11</w:t>
      </w: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3%。</w:t>
      </w:r>
      <w:r>
        <w:rPr>
          <w:rFonts w:hint="eastAsia" w:ascii="仿宋_GB2312" w:eastAsia="仿宋_GB2312"/>
          <w:sz w:val="32"/>
          <w:szCs w:val="32"/>
          <w:lang w:val="en-US" w:eastAsia="zh-CN"/>
        </w:rPr>
        <w:t>增长的原因主要是工资调标，人员职级晋升等政策性调资。</w:t>
      </w:r>
      <w:r>
        <w:rPr>
          <w:rFonts w:hint="eastAsia" w:ascii="仿宋_GB2312" w:eastAsia="仿宋_GB2312"/>
          <w:sz w:val="32"/>
          <w:szCs w:val="32"/>
        </w:rPr>
        <w:t>其中</w:t>
      </w:r>
      <w:r>
        <w:rPr>
          <w:rFonts w:hint="eastAsia" w:ascii="仿宋_GB2312" w:eastAsia="仿宋_GB2312"/>
          <w:sz w:val="32"/>
          <w:szCs w:val="32"/>
          <w:lang w:eastAsia="zh-CN"/>
        </w:rPr>
        <w:t>：</w:t>
      </w:r>
    </w:p>
    <w:p>
      <w:pPr>
        <w:numPr>
          <w:ilvl w:val="0"/>
          <w:numId w:val="2"/>
        </w:numPr>
        <w:tabs>
          <w:tab w:val="center" w:pos="4475"/>
        </w:tabs>
        <w:ind w:firstLine="645"/>
        <w:rPr>
          <w:rFonts w:hint="eastAsia" w:ascii="仿宋_GB2312" w:eastAsia="仿宋_GB2312"/>
          <w:sz w:val="32"/>
          <w:szCs w:val="32"/>
        </w:rPr>
      </w:pPr>
      <w:r>
        <w:rPr>
          <w:rFonts w:hint="eastAsia" w:ascii="仿宋_GB2312" w:eastAsia="仿宋_GB2312"/>
          <w:sz w:val="32"/>
          <w:szCs w:val="32"/>
        </w:rPr>
        <w:t>人员经费</w:t>
      </w:r>
      <w:r>
        <w:rPr>
          <w:rFonts w:ascii="仿宋_GB2312" w:eastAsia="仿宋_GB2312"/>
          <w:sz w:val="32"/>
          <w:szCs w:val="32"/>
        </w:rPr>
        <w:t>86</w:t>
      </w:r>
      <w:r>
        <w:rPr>
          <w:rFonts w:hint="eastAsia" w:ascii="仿宋_GB2312" w:eastAsia="仿宋_GB2312"/>
          <w:sz w:val="32"/>
          <w:szCs w:val="32"/>
        </w:rPr>
        <w:t>5.</w:t>
      </w:r>
      <w:r>
        <w:rPr>
          <w:rFonts w:ascii="仿宋_GB2312" w:eastAsia="仿宋_GB2312"/>
          <w:sz w:val="32"/>
          <w:szCs w:val="32"/>
        </w:rPr>
        <w:t>46</w:t>
      </w:r>
      <w:r>
        <w:rPr>
          <w:rFonts w:hint="eastAsia" w:ascii="仿宋_GB2312" w:eastAsia="仿宋_GB2312"/>
          <w:sz w:val="32"/>
          <w:szCs w:val="32"/>
        </w:rPr>
        <w:t>万元，同比增加了</w:t>
      </w:r>
      <w:r>
        <w:rPr>
          <w:rFonts w:ascii="仿宋_GB2312" w:eastAsia="仿宋_GB2312"/>
          <w:sz w:val="32"/>
          <w:szCs w:val="32"/>
        </w:rPr>
        <w:t>90</w:t>
      </w:r>
      <w:r>
        <w:rPr>
          <w:rFonts w:hint="eastAsia" w:ascii="仿宋_GB2312" w:eastAsia="仿宋_GB2312"/>
          <w:sz w:val="32"/>
          <w:szCs w:val="32"/>
        </w:rPr>
        <w:t>.</w:t>
      </w:r>
      <w:r>
        <w:rPr>
          <w:rFonts w:ascii="仿宋_GB2312" w:eastAsia="仿宋_GB2312"/>
          <w:sz w:val="32"/>
          <w:szCs w:val="32"/>
        </w:rPr>
        <w:t>44</w:t>
      </w:r>
      <w:r>
        <w:rPr>
          <w:rFonts w:hint="eastAsia" w:ascii="仿宋_GB2312" w:eastAsia="仿宋_GB2312"/>
          <w:sz w:val="32"/>
          <w:szCs w:val="32"/>
        </w:rPr>
        <w:t>万元，增长了</w:t>
      </w:r>
      <w:r>
        <w:rPr>
          <w:rFonts w:ascii="仿宋_GB2312" w:eastAsia="仿宋_GB2312"/>
          <w:sz w:val="32"/>
          <w:szCs w:val="32"/>
        </w:rPr>
        <w:t>11</w:t>
      </w:r>
      <w:r>
        <w:rPr>
          <w:rFonts w:hint="eastAsia" w:ascii="仿宋_GB2312" w:eastAsia="仿宋_GB2312"/>
          <w:sz w:val="32"/>
          <w:szCs w:val="32"/>
        </w:rPr>
        <w:t>.</w:t>
      </w:r>
      <w:r>
        <w:rPr>
          <w:rFonts w:ascii="仿宋_GB2312" w:eastAsia="仿宋_GB2312"/>
          <w:sz w:val="32"/>
          <w:szCs w:val="32"/>
        </w:rPr>
        <w:t>67</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人员经费用于基本工资、津贴补贴、机关事业单位基本养老保险缴费、其他社会保险缴费、住房公积金、退休费、其他对个人和家庭的补助。</w:t>
      </w:r>
    </w:p>
    <w:p>
      <w:pPr>
        <w:numPr>
          <w:ilvl w:val="0"/>
          <w:numId w:val="2"/>
        </w:numPr>
        <w:tabs>
          <w:tab w:val="center" w:pos="4475"/>
        </w:tabs>
        <w:ind w:firstLine="645"/>
        <w:rPr>
          <w:rFonts w:ascii="仿宋_GB2312" w:eastAsia="仿宋_GB2312"/>
          <w:sz w:val="32"/>
          <w:szCs w:val="32"/>
        </w:rPr>
      </w:pPr>
      <w:r>
        <w:rPr>
          <w:rFonts w:hint="eastAsia" w:ascii="仿宋_GB2312" w:eastAsia="仿宋_GB2312"/>
          <w:sz w:val="32"/>
          <w:szCs w:val="32"/>
        </w:rPr>
        <w:t>公用经费</w:t>
      </w:r>
      <w:r>
        <w:rPr>
          <w:rFonts w:ascii="仿宋_GB2312" w:eastAsia="仿宋_GB2312"/>
          <w:sz w:val="32"/>
          <w:szCs w:val="32"/>
        </w:rPr>
        <w:t>21</w:t>
      </w:r>
      <w:r>
        <w:rPr>
          <w:rFonts w:hint="eastAsia" w:ascii="仿宋_GB2312" w:eastAsia="仿宋_GB2312"/>
          <w:sz w:val="32"/>
          <w:szCs w:val="32"/>
        </w:rPr>
        <w:t>.</w:t>
      </w:r>
      <w:r>
        <w:rPr>
          <w:rFonts w:ascii="仿宋_GB2312" w:eastAsia="仿宋_GB2312"/>
          <w:sz w:val="32"/>
          <w:szCs w:val="32"/>
        </w:rPr>
        <w:t>28</w:t>
      </w:r>
      <w:r>
        <w:rPr>
          <w:rFonts w:hint="eastAsia" w:ascii="仿宋_GB2312" w:eastAsia="仿宋_GB2312"/>
          <w:sz w:val="32"/>
          <w:szCs w:val="32"/>
        </w:rPr>
        <w:t>万元，同比增长了</w:t>
      </w: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95</w:t>
      </w:r>
      <w:r>
        <w:rPr>
          <w:rFonts w:hint="eastAsia" w:ascii="仿宋_GB2312" w:eastAsia="仿宋_GB2312"/>
          <w:sz w:val="32"/>
          <w:szCs w:val="32"/>
        </w:rPr>
        <w:t>万元，增长了</w:t>
      </w:r>
      <w:r>
        <w:rPr>
          <w:rFonts w:ascii="仿宋_GB2312" w:eastAsia="仿宋_GB2312"/>
          <w:sz w:val="32"/>
          <w:szCs w:val="32"/>
        </w:rPr>
        <w:t>10</w:t>
      </w:r>
      <w:r>
        <w:rPr>
          <w:rFonts w:hint="eastAsia" w:ascii="仿宋_GB2312" w:eastAsia="仿宋_GB2312"/>
          <w:sz w:val="32"/>
          <w:szCs w:val="32"/>
        </w:rPr>
        <w:t>.</w:t>
      </w:r>
      <w:r>
        <w:rPr>
          <w:rFonts w:ascii="仿宋_GB2312" w:eastAsia="仿宋_GB2312"/>
          <w:sz w:val="32"/>
          <w:szCs w:val="32"/>
        </w:rPr>
        <w:t>09</w:t>
      </w:r>
      <w:r>
        <w:rPr>
          <w:rFonts w:hint="eastAsia" w:ascii="仿宋_GB2312" w:eastAsia="仿宋_GB2312"/>
          <w:sz w:val="32"/>
          <w:szCs w:val="32"/>
        </w:rPr>
        <w:t>%。</w:t>
      </w:r>
      <w:r>
        <w:rPr>
          <w:rFonts w:hint="eastAsia" w:ascii="仿宋_GB2312" w:eastAsia="仿宋_GB2312"/>
          <w:sz w:val="32"/>
          <w:szCs w:val="32"/>
          <w:lang w:val="en-US" w:eastAsia="zh-CN"/>
        </w:rPr>
        <w:t>公用经费用于工会经费、其他商品和服务支出。</w:t>
      </w:r>
    </w:p>
    <w:p>
      <w:pPr>
        <w:tabs>
          <w:tab w:val="center" w:pos="4475"/>
        </w:tabs>
        <w:ind w:firstLine="645"/>
        <w:rPr>
          <w:rFonts w:ascii="楷体_GB2312" w:eastAsia="楷体_GB2312"/>
          <w:sz w:val="32"/>
          <w:szCs w:val="32"/>
        </w:rPr>
      </w:pPr>
      <w:r>
        <w:rPr>
          <w:rFonts w:hint="eastAsia" w:ascii="楷体_GB2312" w:eastAsia="楷体_GB2312"/>
          <w:sz w:val="32"/>
          <w:szCs w:val="32"/>
        </w:rPr>
        <w:t>七、财政拨款</w:t>
      </w:r>
      <w:r>
        <w:rPr>
          <w:rFonts w:hint="eastAsia" w:ascii="楷体_GB2312" w:eastAsia="楷体_GB2312"/>
          <w:sz w:val="32"/>
          <w:szCs w:val="32"/>
          <w:lang w:eastAsia="zh-CN"/>
        </w:rPr>
        <w:t>“</w:t>
      </w:r>
      <w:r>
        <w:rPr>
          <w:rFonts w:hint="eastAsia" w:ascii="楷体_GB2312" w:eastAsia="楷体_GB2312"/>
          <w:sz w:val="32"/>
          <w:szCs w:val="32"/>
        </w:rPr>
        <w:t>三公</w:t>
      </w:r>
      <w:r>
        <w:rPr>
          <w:rFonts w:hint="eastAsia" w:ascii="楷体_GB2312" w:eastAsia="楷体_GB2312"/>
          <w:sz w:val="32"/>
          <w:szCs w:val="32"/>
          <w:lang w:eastAsia="zh-CN"/>
        </w:rPr>
        <w:t>”经费</w:t>
      </w:r>
      <w:r>
        <w:rPr>
          <w:rFonts w:hint="eastAsia" w:ascii="楷体_GB2312" w:eastAsia="楷体_GB2312"/>
          <w:sz w:val="32"/>
          <w:szCs w:val="32"/>
        </w:rPr>
        <w:t>支出情况说明</w:t>
      </w:r>
    </w:p>
    <w:p>
      <w:pPr>
        <w:tabs>
          <w:tab w:val="center" w:pos="4475"/>
        </w:tabs>
        <w:ind w:firstLine="645"/>
        <w:rPr>
          <w:rFonts w:ascii="仿宋_GB2312" w:eastAsia="仿宋_GB2312"/>
          <w:sz w:val="32"/>
          <w:szCs w:val="32"/>
        </w:rPr>
      </w:pPr>
      <w:r>
        <w:rPr>
          <w:rFonts w:hint="eastAsia" w:ascii="仿宋_GB2312" w:eastAsia="仿宋_GB2312"/>
          <w:sz w:val="32"/>
          <w:szCs w:val="32"/>
        </w:rPr>
        <w:t>我单位202</w:t>
      </w:r>
      <w:r>
        <w:rPr>
          <w:rFonts w:ascii="仿宋_GB2312" w:eastAsia="仿宋_GB2312"/>
          <w:sz w:val="32"/>
          <w:szCs w:val="32"/>
        </w:rPr>
        <w:t>4</w:t>
      </w:r>
      <w:r>
        <w:rPr>
          <w:rFonts w:hint="eastAsia" w:ascii="仿宋_GB2312" w:eastAsia="仿宋_GB2312"/>
          <w:sz w:val="32"/>
          <w:szCs w:val="32"/>
        </w:rPr>
        <w:t>年</w:t>
      </w:r>
      <w:r>
        <w:rPr>
          <w:rFonts w:hint="eastAsia" w:ascii="楷体_GB2312" w:eastAsia="楷体_GB2312" w:cs="仿宋_GB2312"/>
          <w:kern w:val="0"/>
          <w:sz w:val="32"/>
          <w:szCs w:val="32"/>
        </w:rPr>
        <w:t>单位</w:t>
      </w:r>
      <w:r>
        <w:rPr>
          <w:rFonts w:hint="eastAsia" w:ascii="仿宋_GB2312" w:eastAsia="仿宋_GB2312"/>
          <w:sz w:val="32"/>
          <w:szCs w:val="32"/>
        </w:rPr>
        <w:t>预算无财政拨款</w:t>
      </w:r>
      <w:r>
        <w:rPr>
          <w:rFonts w:hint="eastAsia" w:ascii="仿宋_GB2312" w:eastAsia="仿宋_GB2312"/>
          <w:sz w:val="32"/>
          <w:szCs w:val="32"/>
          <w:lang w:eastAsia="zh-CN"/>
        </w:rPr>
        <w:t>“</w:t>
      </w:r>
      <w:r>
        <w:rPr>
          <w:rFonts w:hint="eastAsia" w:ascii="仿宋_GB2312" w:eastAsia="仿宋_GB2312"/>
          <w:sz w:val="32"/>
          <w:szCs w:val="32"/>
        </w:rPr>
        <w:t>三公</w:t>
      </w:r>
      <w:r>
        <w:rPr>
          <w:rFonts w:hint="eastAsia" w:ascii="仿宋_GB2312" w:eastAsia="仿宋_GB2312"/>
          <w:sz w:val="32"/>
          <w:szCs w:val="32"/>
          <w:lang w:eastAsia="zh-CN"/>
        </w:rPr>
        <w:t>”经费</w:t>
      </w:r>
      <w:r>
        <w:rPr>
          <w:rFonts w:hint="eastAsia" w:ascii="仿宋_GB2312" w:eastAsia="仿宋_GB2312"/>
          <w:sz w:val="32"/>
          <w:szCs w:val="32"/>
        </w:rPr>
        <w:t>预算</w:t>
      </w:r>
      <w:r>
        <w:rPr>
          <w:rFonts w:hint="eastAsia" w:ascii="仿宋_GB2312" w:eastAsia="仿宋_GB2312"/>
          <w:sz w:val="32"/>
          <w:szCs w:val="32"/>
          <w:lang w:eastAsia="zh-CN"/>
        </w:rPr>
        <w:t>，同比</w:t>
      </w:r>
      <w:r>
        <w:rPr>
          <w:rFonts w:hint="eastAsia" w:ascii="仿宋_GB2312" w:eastAsia="仿宋_GB2312"/>
          <w:sz w:val="32"/>
          <w:szCs w:val="32"/>
          <w:lang w:val="en-US" w:eastAsia="zh-CN"/>
        </w:rPr>
        <w:t>去年也无</w:t>
      </w:r>
      <w:r>
        <w:rPr>
          <w:rFonts w:hint="eastAsia" w:ascii="仿宋_GB2312" w:eastAsia="仿宋_GB2312"/>
          <w:sz w:val="32"/>
          <w:szCs w:val="32"/>
        </w:rPr>
        <w:t>财政拨款</w:t>
      </w:r>
      <w:r>
        <w:rPr>
          <w:rFonts w:hint="eastAsia" w:ascii="仿宋_GB2312" w:eastAsia="仿宋_GB2312"/>
          <w:sz w:val="32"/>
          <w:szCs w:val="32"/>
          <w:lang w:eastAsia="zh-CN"/>
        </w:rPr>
        <w:t>“</w:t>
      </w:r>
      <w:r>
        <w:rPr>
          <w:rFonts w:hint="eastAsia" w:ascii="仿宋_GB2312" w:eastAsia="仿宋_GB2312"/>
          <w:sz w:val="32"/>
          <w:szCs w:val="32"/>
        </w:rPr>
        <w:t>三公</w:t>
      </w:r>
      <w:r>
        <w:rPr>
          <w:rFonts w:hint="eastAsia" w:ascii="仿宋_GB2312" w:eastAsia="仿宋_GB2312"/>
          <w:sz w:val="32"/>
          <w:szCs w:val="32"/>
          <w:lang w:eastAsia="zh-CN"/>
        </w:rPr>
        <w:t>”经费</w:t>
      </w:r>
      <w:r>
        <w:rPr>
          <w:rFonts w:hint="eastAsia" w:ascii="仿宋_GB2312" w:eastAsia="仿宋_GB2312"/>
          <w:sz w:val="32"/>
          <w:szCs w:val="32"/>
        </w:rPr>
        <w:t>预算。</w:t>
      </w:r>
    </w:p>
    <w:p>
      <w:pPr>
        <w:tabs>
          <w:tab w:val="center" w:pos="4475"/>
        </w:tabs>
        <w:ind w:firstLine="645"/>
        <w:rPr>
          <w:rFonts w:ascii="楷体_GB2312" w:eastAsia="楷体_GB2312"/>
          <w:sz w:val="32"/>
          <w:szCs w:val="32"/>
        </w:rPr>
      </w:pPr>
      <w:r>
        <w:rPr>
          <w:rFonts w:hint="eastAsia" w:ascii="楷体_GB2312" w:eastAsia="楷体_GB2312"/>
          <w:sz w:val="32"/>
          <w:szCs w:val="32"/>
        </w:rPr>
        <w:t>八、政府性基金预算情况说明</w:t>
      </w:r>
    </w:p>
    <w:p>
      <w:pPr>
        <w:tabs>
          <w:tab w:val="center" w:pos="4475"/>
        </w:tabs>
        <w:ind w:firstLine="645"/>
        <w:rPr>
          <w:rFonts w:ascii="仿宋_GB2312" w:eastAsia="仿宋_GB2312"/>
          <w:sz w:val="32"/>
          <w:szCs w:val="32"/>
        </w:rPr>
      </w:pPr>
      <w:r>
        <w:rPr>
          <w:rFonts w:hint="eastAsia" w:ascii="仿宋_GB2312" w:eastAsia="仿宋_GB2312"/>
          <w:sz w:val="32"/>
          <w:szCs w:val="32"/>
        </w:rPr>
        <w:t>我单位202</w:t>
      </w:r>
      <w:r>
        <w:rPr>
          <w:rFonts w:ascii="仿宋_GB2312" w:eastAsia="仿宋_GB2312"/>
          <w:sz w:val="32"/>
          <w:szCs w:val="32"/>
        </w:rPr>
        <w:t>4</w:t>
      </w:r>
      <w:r>
        <w:rPr>
          <w:rFonts w:hint="eastAsia" w:ascii="仿宋_GB2312" w:eastAsia="仿宋_GB2312"/>
          <w:sz w:val="32"/>
          <w:szCs w:val="32"/>
        </w:rPr>
        <w:t>年</w:t>
      </w:r>
      <w:r>
        <w:rPr>
          <w:rFonts w:hint="eastAsia" w:ascii="楷体_GB2312" w:eastAsia="楷体_GB2312" w:cs="仿宋_GB2312"/>
          <w:kern w:val="0"/>
          <w:sz w:val="32"/>
          <w:szCs w:val="32"/>
        </w:rPr>
        <w:t>单位</w:t>
      </w:r>
      <w:r>
        <w:rPr>
          <w:rFonts w:hint="eastAsia" w:ascii="仿宋_GB2312" w:eastAsia="仿宋_GB2312"/>
          <w:sz w:val="32"/>
          <w:szCs w:val="32"/>
        </w:rPr>
        <w:t>预算无政府性基金预算。</w:t>
      </w:r>
    </w:p>
    <w:p>
      <w:pPr>
        <w:tabs>
          <w:tab w:val="center" w:pos="4475"/>
        </w:tabs>
        <w:ind w:firstLine="645"/>
        <w:rPr>
          <w:rFonts w:ascii="楷体_GB2312" w:eastAsia="楷体_GB2312"/>
          <w:sz w:val="32"/>
          <w:szCs w:val="32"/>
        </w:rPr>
      </w:pPr>
      <w:r>
        <w:rPr>
          <w:rFonts w:hint="eastAsia" w:ascii="楷体_GB2312" w:eastAsia="楷体_GB2312"/>
          <w:sz w:val="32"/>
          <w:szCs w:val="32"/>
        </w:rPr>
        <w:t>九、国有资本经营预算情况说明</w:t>
      </w:r>
    </w:p>
    <w:p>
      <w:pPr>
        <w:tabs>
          <w:tab w:val="center" w:pos="4475"/>
        </w:tabs>
        <w:ind w:firstLine="645"/>
        <w:rPr>
          <w:rFonts w:ascii="仿宋_GB2312" w:eastAsia="仿宋_GB2312"/>
          <w:sz w:val="32"/>
          <w:szCs w:val="32"/>
        </w:rPr>
      </w:pPr>
      <w:r>
        <w:rPr>
          <w:rFonts w:hint="eastAsia" w:ascii="仿宋_GB2312" w:eastAsia="仿宋_GB2312"/>
          <w:sz w:val="32"/>
          <w:szCs w:val="32"/>
        </w:rPr>
        <w:t>我单位202</w:t>
      </w:r>
      <w:r>
        <w:rPr>
          <w:rFonts w:ascii="仿宋_GB2312" w:eastAsia="仿宋_GB2312"/>
          <w:sz w:val="32"/>
          <w:szCs w:val="32"/>
        </w:rPr>
        <w:t>4</w:t>
      </w:r>
      <w:r>
        <w:rPr>
          <w:rFonts w:hint="eastAsia" w:ascii="仿宋_GB2312" w:eastAsia="仿宋_GB2312"/>
          <w:sz w:val="32"/>
          <w:szCs w:val="32"/>
        </w:rPr>
        <w:t>年</w:t>
      </w:r>
      <w:r>
        <w:rPr>
          <w:rFonts w:hint="eastAsia" w:ascii="楷体_GB2312" w:eastAsia="楷体_GB2312" w:cs="仿宋_GB2312"/>
          <w:kern w:val="0"/>
          <w:sz w:val="32"/>
          <w:szCs w:val="32"/>
        </w:rPr>
        <w:t>单位</w:t>
      </w:r>
      <w:r>
        <w:rPr>
          <w:rFonts w:hint="eastAsia" w:ascii="仿宋_GB2312" w:eastAsia="仿宋_GB2312"/>
          <w:sz w:val="32"/>
          <w:szCs w:val="32"/>
        </w:rPr>
        <w:t>预算无国有资本经营预算。</w:t>
      </w:r>
    </w:p>
    <w:p>
      <w:pPr>
        <w:tabs>
          <w:tab w:val="center" w:pos="4475"/>
        </w:tabs>
        <w:ind w:firstLine="645"/>
        <w:rPr>
          <w:rFonts w:ascii="楷体_GB2312" w:eastAsia="楷体_GB2312"/>
          <w:sz w:val="32"/>
          <w:szCs w:val="32"/>
        </w:rPr>
      </w:pPr>
      <w:r>
        <w:rPr>
          <w:rFonts w:hint="eastAsia" w:ascii="楷体_GB2312" w:eastAsia="楷体_GB2312"/>
          <w:sz w:val="32"/>
          <w:szCs w:val="32"/>
        </w:rPr>
        <w:t>十、其他重要事项情况说明</w:t>
      </w:r>
    </w:p>
    <w:p>
      <w:pPr>
        <w:tabs>
          <w:tab w:val="center" w:pos="4475"/>
        </w:tabs>
        <w:ind w:firstLine="645"/>
        <w:rPr>
          <w:rFonts w:ascii="仿宋_GB2312" w:eastAsia="仿宋_GB2312"/>
          <w:sz w:val="32"/>
          <w:szCs w:val="32"/>
        </w:rPr>
      </w:pPr>
      <w:r>
        <w:rPr>
          <w:rFonts w:hint="eastAsia" w:ascii="仿宋_GB2312" w:eastAsia="仿宋_GB2312"/>
          <w:sz w:val="32"/>
          <w:szCs w:val="32"/>
        </w:rPr>
        <w:t>（一）事业单位相关运行经费预算安排情况</w:t>
      </w:r>
    </w:p>
    <w:p>
      <w:pPr>
        <w:tabs>
          <w:tab w:val="center" w:pos="4475"/>
        </w:tabs>
        <w:ind w:firstLine="645"/>
        <w:rPr>
          <w:rFonts w:hint="eastAsia" w:ascii="仿宋_GB2312" w:eastAsia="仿宋_GB2312"/>
          <w:sz w:val="32"/>
          <w:szCs w:val="32"/>
        </w:rPr>
      </w:pPr>
      <w:r>
        <w:rPr>
          <w:rFonts w:hint="eastAsia" w:ascii="仿宋_GB2312" w:eastAsia="仿宋_GB2312"/>
          <w:sz w:val="32"/>
          <w:szCs w:val="32"/>
        </w:rPr>
        <w:t>2024年事业单位相关运行经费</w:t>
      </w:r>
      <w:r>
        <w:rPr>
          <w:rFonts w:hint="eastAsia" w:ascii="仿宋_GB2312" w:eastAsia="仿宋_GB2312"/>
          <w:sz w:val="32"/>
          <w:szCs w:val="32"/>
          <w:lang w:val="en-US" w:eastAsia="zh-CN"/>
        </w:rPr>
        <w:t>258</w:t>
      </w:r>
      <w:r>
        <w:rPr>
          <w:rFonts w:hint="eastAsia" w:ascii="仿宋_GB2312" w:eastAsia="仿宋_GB2312"/>
          <w:sz w:val="32"/>
          <w:szCs w:val="32"/>
        </w:rPr>
        <w:t>.</w:t>
      </w:r>
      <w:r>
        <w:rPr>
          <w:rFonts w:hint="eastAsia" w:ascii="仿宋_GB2312" w:eastAsia="仿宋_GB2312"/>
          <w:sz w:val="32"/>
          <w:szCs w:val="32"/>
          <w:lang w:val="en-US" w:eastAsia="zh-CN"/>
        </w:rPr>
        <w:t>72</w:t>
      </w:r>
      <w:r>
        <w:rPr>
          <w:rFonts w:hint="eastAsia" w:ascii="仿宋_GB2312" w:eastAsia="仿宋_GB2312"/>
          <w:sz w:val="32"/>
          <w:szCs w:val="32"/>
        </w:rPr>
        <w:t>万元，</w:t>
      </w:r>
      <w:r>
        <w:rPr>
          <w:rFonts w:hint="eastAsia" w:ascii="仿宋_GB2312" w:eastAsia="仿宋_GB2312"/>
          <w:sz w:val="32"/>
          <w:szCs w:val="32"/>
          <w:lang w:val="en-US" w:eastAsia="zh-CN"/>
        </w:rPr>
        <w:t>同比减少113.56万元，下降30.5%；</w:t>
      </w:r>
      <w:r>
        <w:rPr>
          <w:rFonts w:hint="eastAsia" w:ascii="仿宋_GB2312" w:eastAsia="仿宋_GB2312"/>
          <w:sz w:val="32"/>
          <w:szCs w:val="32"/>
        </w:rPr>
        <w:t>其中：办公费、水电费、工会费等日常开支</w:t>
      </w:r>
      <w:r>
        <w:rPr>
          <w:rFonts w:hint="eastAsia" w:ascii="仿宋_GB2312" w:eastAsia="仿宋_GB2312"/>
          <w:sz w:val="32"/>
          <w:szCs w:val="32"/>
          <w:lang w:val="en-US" w:eastAsia="zh-CN"/>
        </w:rPr>
        <w:t>87</w:t>
      </w:r>
      <w:r>
        <w:rPr>
          <w:rFonts w:hint="eastAsia" w:ascii="仿宋_GB2312" w:eastAsia="仿宋_GB2312"/>
          <w:sz w:val="32"/>
          <w:szCs w:val="32"/>
        </w:rPr>
        <w:t>.</w:t>
      </w:r>
      <w:r>
        <w:rPr>
          <w:rFonts w:hint="eastAsia" w:ascii="仿宋_GB2312" w:eastAsia="仿宋_GB2312"/>
          <w:sz w:val="32"/>
          <w:szCs w:val="32"/>
          <w:lang w:val="en-US" w:eastAsia="zh-CN"/>
        </w:rPr>
        <w:t>32</w:t>
      </w:r>
      <w:r>
        <w:rPr>
          <w:rFonts w:hint="eastAsia" w:ascii="仿宋_GB2312" w:eastAsia="仿宋_GB2312"/>
          <w:sz w:val="32"/>
          <w:szCs w:val="32"/>
        </w:rPr>
        <w:t>万元，培训费5.2</w:t>
      </w:r>
      <w:r>
        <w:rPr>
          <w:rFonts w:hint="eastAsia" w:ascii="仿宋_GB2312" w:eastAsia="仿宋_GB2312"/>
          <w:sz w:val="32"/>
          <w:szCs w:val="32"/>
          <w:lang w:val="en-US" w:eastAsia="zh-CN"/>
        </w:rPr>
        <w:t>0</w:t>
      </w:r>
      <w:r>
        <w:rPr>
          <w:rFonts w:hint="eastAsia" w:ascii="仿宋_GB2312" w:eastAsia="仿宋_GB2312"/>
          <w:sz w:val="32"/>
          <w:szCs w:val="32"/>
        </w:rPr>
        <w:t>万元，会议费</w:t>
      </w:r>
      <w:r>
        <w:rPr>
          <w:rFonts w:hint="eastAsia" w:ascii="仿宋_GB2312" w:eastAsia="仿宋_GB2312"/>
          <w:sz w:val="32"/>
          <w:szCs w:val="32"/>
          <w:lang w:val="en-US" w:eastAsia="zh-CN"/>
        </w:rPr>
        <w:t>15</w:t>
      </w:r>
      <w:r>
        <w:rPr>
          <w:rFonts w:hint="eastAsia" w:ascii="仿宋_GB2312" w:eastAsia="仿宋_GB2312"/>
          <w:sz w:val="32"/>
          <w:szCs w:val="32"/>
        </w:rPr>
        <w:t>.37万元，公务接待费2.0</w:t>
      </w:r>
      <w:r>
        <w:rPr>
          <w:rFonts w:hint="eastAsia" w:ascii="仿宋_GB2312" w:eastAsia="仿宋_GB2312"/>
          <w:sz w:val="32"/>
          <w:szCs w:val="32"/>
          <w:lang w:val="en-US" w:eastAsia="zh-CN"/>
        </w:rPr>
        <w:t>1</w:t>
      </w:r>
      <w:r>
        <w:rPr>
          <w:rFonts w:hint="eastAsia" w:ascii="仿宋_GB2312" w:eastAsia="仿宋_GB2312"/>
          <w:sz w:val="32"/>
          <w:szCs w:val="32"/>
        </w:rPr>
        <w:t>万元，公务用车运行维护费2.00万元，其他交通费</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00</w:t>
      </w:r>
      <w:r>
        <w:rPr>
          <w:rFonts w:hint="eastAsia" w:ascii="仿宋_GB2312" w:eastAsia="仿宋_GB2312"/>
          <w:sz w:val="32"/>
          <w:szCs w:val="32"/>
        </w:rPr>
        <w:t>万元，税金及附加费用</w:t>
      </w:r>
      <w:r>
        <w:rPr>
          <w:rFonts w:hint="eastAsia" w:ascii="仿宋_GB2312" w:eastAsia="仿宋_GB2312"/>
          <w:sz w:val="32"/>
          <w:szCs w:val="32"/>
          <w:lang w:val="en-US" w:eastAsia="zh-CN"/>
        </w:rPr>
        <w:t>45</w:t>
      </w:r>
      <w:r>
        <w:rPr>
          <w:rFonts w:hint="eastAsia" w:ascii="仿宋_GB2312" w:eastAsia="仿宋_GB2312"/>
          <w:sz w:val="32"/>
          <w:szCs w:val="32"/>
        </w:rPr>
        <w:t>.00万元，其他商品和服务支出</w:t>
      </w:r>
      <w:r>
        <w:rPr>
          <w:rFonts w:hint="eastAsia" w:ascii="仿宋_GB2312" w:eastAsia="仿宋_GB2312"/>
          <w:sz w:val="32"/>
          <w:szCs w:val="32"/>
          <w:lang w:val="en-US" w:eastAsia="zh-CN"/>
        </w:rPr>
        <w:t>96</w:t>
      </w:r>
      <w:r>
        <w:rPr>
          <w:rFonts w:hint="eastAsia" w:ascii="仿宋_GB2312" w:eastAsia="仿宋_GB2312"/>
          <w:sz w:val="32"/>
          <w:szCs w:val="32"/>
        </w:rPr>
        <w:t>.</w:t>
      </w:r>
      <w:r>
        <w:rPr>
          <w:rFonts w:hint="eastAsia" w:ascii="仿宋_GB2312" w:eastAsia="仿宋_GB2312"/>
          <w:sz w:val="32"/>
          <w:szCs w:val="32"/>
          <w:lang w:val="en-US" w:eastAsia="zh-CN"/>
        </w:rPr>
        <w:t>82</w:t>
      </w:r>
      <w:r>
        <w:rPr>
          <w:rFonts w:hint="eastAsia" w:ascii="仿宋_GB2312" w:eastAsia="仿宋_GB2312"/>
          <w:sz w:val="32"/>
          <w:szCs w:val="32"/>
        </w:rPr>
        <w:t>万元。以上开支除了办公费、水电费、工会费等日常开支</w:t>
      </w:r>
      <w:r>
        <w:rPr>
          <w:rFonts w:hint="eastAsia" w:ascii="仿宋_GB2312" w:eastAsia="仿宋_GB2312"/>
          <w:sz w:val="32"/>
          <w:szCs w:val="32"/>
          <w:lang w:val="en-US" w:eastAsia="zh-CN"/>
        </w:rPr>
        <w:t>87</w:t>
      </w:r>
      <w:r>
        <w:rPr>
          <w:rFonts w:hint="eastAsia" w:ascii="仿宋_GB2312" w:eastAsia="仿宋_GB2312"/>
          <w:sz w:val="32"/>
          <w:szCs w:val="32"/>
        </w:rPr>
        <w:t>.</w:t>
      </w:r>
      <w:r>
        <w:rPr>
          <w:rFonts w:hint="eastAsia" w:ascii="仿宋_GB2312" w:eastAsia="仿宋_GB2312"/>
          <w:sz w:val="32"/>
          <w:szCs w:val="32"/>
          <w:lang w:val="en-US" w:eastAsia="zh-CN"/>
        </w:rPr>
        <w:t>32</w:t>
      </w:r>
      <w:r>
        <w:rPr>
          <w:rFonts w:hint="eastAsia" w:ascii="仿宋_GB2312" w:eastAsia="仿宋_GB2312"/>
          <w:sz w:val="32"/>
          <w:szCs w:val="32"/>
        </w:rPr>
        <w:t>元、其他交通费</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00</w:t>
      </w:r>
      <w:r>
        <w:rPr>
          <w:rFonts w:hint="eastAsia" w:ascii="仿宋_GB2312" w:eastAsia="仿宋_GB2312"/>
          <w:sz w:val="32"/>
          <w:szCs w:val="32"/>
        </w:rPr>
        <w:t>万元、工会经费中的1</w:t>
      </w:r>
      <w:r>
        <w:rPr>
          <w:rFonts w:hint="eastAsia" w:ascii="仿宋_GB2312" w:eastAsia="仿宋_GB2312"/>
          <w:sz w:val="32"/>
          <w:szCs w:val="32"/>
          <w:lang w:val="en-US" w:eastAsia="zh-CN"/>
        </w:rPr>
        <w:t>7</w:t>
      </w:r>
      <w:r>
        <w:rPr>
          <w:rFonts w:hint="eastAsia" w:ascii="仿宋_GB2312" w:eastAsia="仿宋_GB2312"/>
          <w:sz w:val="32"/>
          <w:szCs w:val="32"/>
        </w:rPr>
        <w:t>.</w:t>
      </w:r>
      <w:r>
        <w:rPr>
          <w:rFonts w:hint="eastAsia" w:ascii="仿宋_GB2312" w:eastAsia="仿宋_GB2312"/>
          <w:sz w:val="32"/>
          <w:szCs w:val="32"/>
          <w:lang w:val="en-US" w:eastAsia="zh-CN"/>
        </w:rPr>
        <w:t>43</w:t>
      </w:r>
      <w:r>
        <w:rPr>
          <w:rFonts w:hint="eastAsia" w:ascii="仿宋_GB2312" w:eastAsia="仿宋_GB2312"/>
          <w:sz w:val="32"/>
          <w:szCs w:val="32"/>
        </w:rPr>
        <w:t>万元、其他商品和服务支出的</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84</w:t>
      </w:r>
      <w:r>
        <w:rPr>
          <w:rFonts w:hint="eastAsia" w:ascii="仿宋_GB2312" w:eastAsia="仿宋_GB2312"/>
          <w:sz w:val="32"/>
          <w:szCs w:val="32"/>
        </w:rPr>
        <w:t>万元由财政负担，其余均有事业单位经营收入承担。按自治区统一规定的开支标准安排的办公费、印刷费、水电费、培训费、差旅费、会议费等日常公用经费支出。</w:t>
      </w:r>
    </w:p>
    <w:p>
      <w:pPr>
        <w:tabs>
          <w:tab w:val="center" w:pos="4475"/>
        </w:tabs>
        <w:ind w:firstLine="645"/>
        <w:rPr>
          <w:rFonts w:ascii="仿宋_GB2312" w:eastAsia="仿宋_GB2312"/>
          <w:sz w:val="32"/>
          <w:szCs w:val="32"/>
        </w:rPr>
      </w:pPr>
      <w:r>
        <w:rPr>
          <w:rFonts w:hint="eastAsia" w:ascii="仿宋_GB2312" w:eastAsia="仿宋_GB2312"/>
          <w:sz w:val="32"/>
          <w:szCs w:val="32"/>
        </w:rPr>
        <w:t>（二）政府采购预算安排情况 </w:t>
      </w:r>
    </w:p>
    <w:p>
      <w:pPr>
        <w:tabs>
          <w:tab w:val="center" w:pos="4475"/>
        </w:tabs>
        <w:ind w:firstLine="645"/>
        <w:rPr>
          <w:rFonts w:hint="eastAsia"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4</w:t>
      </w:r>
      <w:r>
        <w:rPr>
          <w:rFonts w:hint="eastAsia" w:ascii="仿宋_GB2312" w:eastAsia="仿宋_GB2312"/>
          <w:sz w:val="32"/>
          <w:szCs w:val="32"/>
        </w:rPr>
        <w:t>年政府采购预算总金额</w:t>
      </w:r>
      <w:r>
        <w:rPr>
          <w:rFonts w:ascii="仿宋_GB2312" w:eastAsia="仿宋_GB2312"/>
          <w:sz w:val="32"/>
          <w:szCs w:val="32"/>
        </w:rPr>
        <w:t>8</w:t>
      </w: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0万元。其中：货物采购</w:t>
      </w:r>
      <w:r>
        <w:rPr>
          <w:rFonts w:ascii="仿宋_GB2312" w:eastAsia="仿宋_GB2312"/>
          <w:sz w:val="32"/>
          <w:szCs w:val="32"/>
        </w:rPr>
        <w:t>8</w:t>
      </w: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0万元。2023年预计采购便携式计算机</w:t>
      </w:r>
      <w:r>
        <w:rPr>
          <w:rFonts w:hint="eastAsia" w:ascii="仿宋_GB2312" w:eastAsia="仿宋_GB2312"/>
          <w:sz w:val="32"/>
          <w:szCs w:val="32"/>
          <w:lang w:val="en-US" w:eastAsia="zh-CN"/>
        </w:rPr>
        <w:t>7</w:t>
      </w:r>
      <w:r>
        <w:rPr>
          <w:rFonts w:hint="eastAsia" w:ascii="仿宋_GB2312" w:eastAsia="仿宋_GB2312"/>
          <w:sz w:val="32"/>
          <w:szCs w:val="32"/>
        </w:rPr>
        <w:t>台，预计费用</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20</w:t>
      </w:r>
      <w:r>
        <w:rPr>
          <w:rFonts w:hint="eastAsia" w:ascii="仿宋_GB2312" w:eastAsia="仿宋_GB2312"/>
          <w:sz w:val="32"/>
          <w:szCs w:val="32"/>
        </w:rPr>
        <w:t>万元；多功能一体机打印机4台，预计费用1.0万元；普通复印机1台，预计费用2.5万元；普通扫描仪2台，预计费用0.4万元；碎纸机1台，预计费用0.20万元；文件柜1个，预计费用0.10万元。以上采购全部为事业单位经营收入承担。</w:t>
      </w:r>
    </w:p>
    <w:p>
      <w:pPr>
        <w:tabs>
          <w:tab w:val="center" w:pos="4475"/>
        </w:tabs>
        <w:ind w:firstLine="645"/>
        <w:rPr>
          <w:rFonts w:ascii="仿宋_GB2312" w:eastAsia="仿宋_GB2312"/>
          <w:sz w:val="32"/>
          <w:szCs w:val="32"/>
        </w:rPr>
      </w:pPr>
      <w:r>
        <w:rPr>
          <w:rFonts w:hint="eastAsia" w:ascii="仿宋_GB2312" w:eastAsia="仿宋_GB2312"/>
          <w:sz w:val="32"/>
          <w:szCs w:val="32"/>
        </w:rPr>
        <w:t>（三）国有资产的总体情况</w:t>
      </w:r>
    </w:p>
    <w:p>
      <w:pPr>
        <w:tabs>
          <w:tab w:val="center" w:pos="4475"/>
        </w:tabs>
        <w:ind w:firstLine="645"/>
        <w:rPr>
          <w:rFonts w:ascii="仿宋_GB2312" w:eastAsia="仿宋_GB2312"/>
          <w:sz w:val="32"/>
          <w:szCs w:val="32"/>
        </w:rPr>
      </w:pPr>
      <w:r>
        <w:rPr>
          <w:rFonts w:hint="eastAsia" w:ascii="仿宋_GB2312" w:eastAsia="仿宋_GB2312"/>
          <w:sz w:val="32"/>
          <w:szCs w:val="32"/>
        </w:rPr>
        <w:t>我单位20</w:t>
      </w:r>
      <w:r>
        <w:rPr>
          <w:rFonts w:ascii="仿宋_GB2312" w:eastAsia="仿宋_GB2312"/>
          <w:sz w:val="32"/>
          <w:szCs w:val="32"/>
        </w:rPr>
        <w:t>24</w:t>
      </w:r>
      <w:r>
        <w:rPr>
          <w:rFonts w:hint="eastAsia" w:ascii="仿宋_GB2312" w:eastAsia="仿宋_GB2312"/>
          <w:sz w:val="32"/>
          <w:szCs w:val="32"/>
        </w:rPr>
        <w:t>年单位预算无国有资产占用相关情况。</w:t>
      </w:r>
    </w:p>
    <w:p>
      <w:pPr>
        <w:tabs>
          <w:tab w:val="center" w:pos="4475"/>
        </w:tabs>
        <w:ind w:firstLine="645"/>
        <w:rPr>
          <w:rFonts w:ascii="仿宋_GB2312" w:eastAsia="仿宋_GB2312"/>
          <w:sz w:val="32"/>
          <w:szCs w:val="32"/>
        </w:rPr>
      </w:pPr>
      <w:r>
        <w:rPr>
          <w:rFonts w:hint="eastAsia" w:ascii="仿宋_GB2312" w:eastAsia="仿宋_GB2312"/>
          <w:sz w:val="32"/>
          <w:szCs w:val="32"/>
        </w:rPr>
        <w:t>（四）重点项目预算绩效说明</w:t>
      </w:r>
    </w:p>
    <w:p>
      <w:pPr>
        <w:tabs>
          <w:tab w:val="center" w:pos="4475"/>
        </w:tabs>
        <w:ind w:firstLine="645"/>
        <w:rPr>
          <w:rFonts w:hint="eastAsia" w:ascii="仿宋_GB2312" w:eastAsia="仿宋_GB2312"/>
          <w:sz w:val="32"/>
          <w:szCs w:val="32"/>
        </w:rPr>
      </w:pPr>
      <w:r>
        <w:rPr>
          <w:rFonts w:hint="eastAsia" w:ascii="仿宋_GB2312" w:eastAsia="仿宋_GB2312"/>
          <w:sz w:val="32"/>
          <w:szCs w:val="32"/>
          <w:lang w:val="en-US" w:eastAsia="zh-CN"/>
        </w:rPr>
        <w:t>我单位</w:t>
      </w:r>
      <w:r>
        <w:rPr>
          <w:rFonts w:hint="eastAsia" w:ascii="仿宋_GB2312" w:eastAsia="仿宋_GB2312"/>
          <w:sz w:val="32"/>
          <w:szCs w:val="32"/>
        </w:rPr>
        <w:t>202</w:t>
      </w:r>
      <w:r>
        <w:rPr>
          <w:rFonts w:ascii="仿宋_GB2312" w:eastAsia="仿宋_GB2312"/>
          <w:sz w:val="32"/>
          <w:szCs w:val="32"/>
        </w:rPr>
        <w:t>4</w:t>
      </w:r>
      <w:r>
        <w:rPr>
          <w:rFonts w:hint="eastAsia" w:ascii="仿宋_GB2312" w:eastAsia="仿宋_GB2312"/>
          <w:sz w:val="32"/>
          <w:szCs w:val="32"/>
        </w:rPr>
        <w:t>年部门预算所有项目</w:t>
      </w:r>
      <w:r>
        <w:rPr>
          <w:rFonts w:hint="eastAsia" w:ascii="仿宋_GB2312" w:eastAsia="仿宋_GB2312"/>
          <w:sz w:val="32"/>
          <w:szCs w:val="32"/>
          <w:lang w:val="en-US" w:eastAsia="zh-CN"/>
        </w:rPr>
        <w:t>支出全面实施绩效目标管理，</w:t>
      </w:r>
      <w:r>
        <w:rPr>
          <w:rFonts w:hint="eastAsia" w:ascii="仿宋_GB2312" w:eastAsia="仿宋_GB2312"/>
          <w:sz w:val="32"/>
          <w:szCs w:val="32"/>
        </w:rPr>
        <w:t>均已编制绩效目标列入绩效考核范围，其中一般通用项目</w:t>
      </w:r>
      <w:r>
        <w:rPr>
          <w:rFonts w:hint="eastAsia" w:ascii="仿宋_GB2312" w:eastAsia="仿宋_GB2312"/>
          <w:sz w:val="32"/>
          <w:szCs w:val="32"/>
          <w:lang w:val="en-US" w:eastAsia="zh-CN"/>
        </w:rPr>
        <w:t>3</w:t>
      </w:r>
      <w:r>
        <w:rPr>
          <w:rFonts w:hint="eastAsia" w:ascii="仿宋_GB2312" w:eastAsia="仿宋_GB2312"/>
          <w:sz w:val="32"/>
          <w:szCs w:val="32"/>
        </w:rPr>
        <w:t>个，部门专用项目2个。涉及一般公共预算拨款6</w:t>
      </w:r>
      <w:r>
        <w:rPr>
          <w:rFonts w:hint="eastAsia" w:ascii="仿宋_GB2312" w:eastAsia="仿宋_GB2312"/>
          <w:sz w:val="32"/>
          <w:szCs w:val="32"/>
          <w:lang w:val="en-US" w:eastAsia="zh-CN"/>
        </w:rPr>
        <w:t>8</w:t>
      </w:r>
      <w:r>
        <w:rPr>
          <w:rFonts w:hint="eastAsia" w:ascii="仿宋_GB2312" w:eastAsia="仿宋_GB2312"/>
          <w:sz w:val="32"/>
          <w:szCs w:val="32"/>
        </w:rPr>
        <w:t>.</w:t>
      </w:r>
      <w:r>
        <w:rPr>
          <w:rFonts w:hint="eastAsia" w:ascii="仿宋_GB2312" w:eastAsia="仿宋_GB2312"/>
          <w:sz w:val="32"/>
          <w:szCs w:val="32"/>
          <w:lang w:val="en-US" w:eastAsia="zh-CN"/>
        </w:rPr>
        <w:t>95</w:t>
      </w:r>
      <w:r>
        <w:rPr>
          <w:rFonts w:hint="eastAsia" w:ascii="仿宋_GB2312" w:eastAsia="仿宋_GB2312"/>
          <w:sz w:val="32"/>
          <w:szCs w:val="32"/>
        </w:rPr>
        <w:t>万元，单位资金2</w:t>
      </w:r>
      <w:r>
        <w:rPr>
          <w:rFonts w:hint="eastAsia" w:ascii="仿宋_GB2312" w:eastAsia="仿宋_GB2312"/>
          <w:sz w:val="32"/>
          <w:szCs w:val="32"/>
          <w:lang w:val="en-US" w:eastAsia="zh-CN"/>
        </w:rPr>
        <w:t>770</w:t>
      </w:r>
      <w:r>
        <w:rPr>
          <w:rFonts w:hint="eastAsia" w:ascii="仿宋_GB2312" w:eastAsia="仿宋_GB2312"/>
          <w:sz w:val="32"/>
          <w:szCs w:val="32"/>
        </w:rPr>
        <w:t>.</w:t>
      </w:r>
      <w:r>
        <w:rPr>
          <w:rFonts w:hint="eastAsia" w:ascii="仿宋_GB2312" w:eastAsia="仿宋_GB2312"/>
          <w:sz w:val="32"/>
          <w:szCs w:val="32"/>
          <w:lang w:val="en-US" w:eastAsia="zh-CN"/>
        </w:rPr>
        <w:t>14</w:t>
      </w:r>
      <w:r>
        <w:rPr>
          <w:rFonts w:hint="eastAsia" w:ascii="仿宋_GB2312" w:eastAsia="仿宋_GB2312"/>
          <w:sz w:val="32"/>
          <w:szCs w:val="32"/>
        </w:rPr>
        <w:t>万元。重点项目绩效目标如下：</w:t>
      </w:r>
    </w:p>
    <w:tbl>
      <w:tblPr>
        <w:tblStyle w:val="7"/>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268"/>
        <w:gridCol w:w="2126"/>
        <w:gridCol w:w="709"/>
        <w:gridCol w:w="709"/>
        <w:gridCol w:w="708"/>
        <w:gridCol w:w="709"/>
        <w:gridCol w:w="758"/>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9" w:type="dxa"/>
          </w:tcPr>
          <w:p>
            <w:pPr>
              <w:tabs>
                <w:tab w:val="center" w:pos="4475"/>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2268" w:type="dxa"/>
          </w:tcPr>
          <w:p>
            <w:pPr>
              <w:tabs>
                <w:tab w:val="center" w:pos="4475"/>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年度绩效目标</w:t>
            </w:r>
          </w:p>
        </w:tc>
        <w:tc>
          <w:tcPr>
            <w:tcW w:w="2126" w:type="dxa"/>
          </w:tcPr>
          <w:p>
            <w:pPr>
              <w:tabs>
                <w:tab w:val="center" w:pos="4475"/>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数量指标</w:t>
            </w:r>
          </w:p>
        </w:tc>
        <w:tc>
          <w:tcPr>
            <w:tcW w:w="709" w:type="dxa"/>
          </w:tcPr>
          <w:p>
            <w:pPr>
              <w:tabs>
                <w:tab w:val="center" w:pos="4475"/>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质量指标</w:t>
            </w:r>
          </w:p>
        </w:tc>
        <w:tc>
          <w:tcPr>
            <w:tcW w:w="709" w:type="dxa"/>
          </w:tcPr>
          <w:p>
            <w:pPr>
              <w:tabs>
                <w:tab w:val="center" w:pos="4475"/>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时效指标</w:t>
            </w:r>
          </w:p>
        </w:tc>
        <w:tc>
          <w:tcPr>
            <w:tcW w:w="708" w:type="dxa"/>
          </w:tcPr>
          <w:p>
            <w:pPr>
              <w:tabs>
                <w:tab w:val="center" w:pos="4475"/>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成本指标</w:t>
            </w:r>
          </w:p>
        </w:tc>
        <w:tc>
          <w:tcPr>
            <w:tcW w:w="709" w:type="dxa"/>
          </w:tcPr>
          <w:p>
            <w:pPr>
              <w:tabs>
                <w:tab w:val="center" w:pos="4475"/>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经济</w:t>
            </w:r>
            <w:r>
              <w:rPr>
                <w:rFonts w:hint="eastAsia" w:ascii="仿宋_GB2312" w:hAnsi="仿宋_GB2312" w:eastAsia="仿宋_GB2312" w:cs="仿宋_GB2312"/>
                <w:sz w:val="24"/>
                <w:szCs w:val="24"/>
              </w:rPr>
              <w:t>效益指标</w:t>
            </w:r>
          </w:p>
        </w:tc>
        <w:tc>
          <w:tcPr>
            <w:tcW w:w="758" w:type="dxa"/>
          </w:tcPr>
          <w:p>
            <w:pPr>
              <w:tabs>
                <w:tab w:val="center" w:pos="4475"/>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可持续效益指标</w:t>
            </w:r>
          </w:p>
        </w:tc>
        <w:tc>
          <w:tcPr>
            <w:tcW w:w="758" w:type="dxa"/>
          </w:tcPr>
          <w:p>
            <w:pPr>
              <w:tabs>
                <w:tab w:val="center" w:pos="4475"/>
              </w:tabs>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服务对象满意指标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959"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残疾人就业保障金</w:t>
            </w:r>
          </w:p>
        </w:tc>
        <w:tc>
          <w:tcPr>
            <w:tcW w:w="22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残疾人就业保障金项目，资金全部为单位自有资金，通过残疾人就业保障金缴纳，解决残疾人就业，保障残疾人权益。6月30日前按照相关规定按时申报支付残疾人保障金，保障中心业务正常运转。</w:t>
            </w:r>
          </w:p>
        </w:tc>
        <w:tc>
          <w:tcPr>
            <w:tcW w:w="2126" w:type="dxa"/>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计算基准人数（≤141人）</w:t>
            </w:r>
          </w:p>
        </w:tc>
        <w:tc>
          <w:tcPr>
            <w:tcW w:w="709" w:type="dxa"/>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计算准确率等于100%</w:t>
            </w:r>
          </w:p>
        </w:tc>
        <w:tc>
          <w:tcPr>
            <w:tcW w:w="709" w:type="dxa"/>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缴纳及时，6月30日 前支付完成</w:t>
            </w:r>
          </w:p>
        </w:tc>
        <w:tc>
          <w:tcPr>
            <w:tcW w:w="708" w:type="dxa"/>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项目总额按照在职职工总额的1.5%比例核定，(≤30万元)</w:t>
            </w:r>
          </w:p>
        </w:tc>
        <w:tc>
          <w:tcPr>
            <w:tcW w:w="709" w:type="dxa"/>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支持残疾人事业，促进残疾人事业(≥90%)</w:t>
            </w:r>
          </w:p>
        </w:tc>
        <w:tc>
          <w:tcPr>
            <w:tcW w:w="758" w:type="dxa"/>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58" w:type="dxa"/>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按时缴纳残疾人就业保障金，确保各项工作顺利开展。(≥90%)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959"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离退休干部担任党组织书记委员补贴</w:t>
            </w:r>
          </w:p>
        </w:tc>
        <w:tc>
          <w:tcPr>
            <w:tcW w:w="2268"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通过对离退休人员组织开展党建工作，离退休人员生活丰富多彩</w:t>
            </w:r>
            <w:bookmarkStart w:id="1" w:name="_GoBack"/>
            <w:bookmarkEnd w:id="1"/>
            <w:r>
              <w:rPr>
                <w:rFonts w:hint="eastAsia" w:ascii="仿宋_GB2312" w:hAnsi="仿宋_GB2312" w:eastAsia="仿宋_GB2312" w:cs="仿宋_GB2312"/>
                <w:i w:val="0"/>
                <w:iCs w:val="0"/>
                <w:color w:val="000000"/>
                <w:kern w:val="0"/>
                <w:sz w:val="24"/>
                <w:szCs w:val="24"/>
                <w:u w:val="none"/>
                <w:lang w:val="en-US" w:eastAsia="zh-CN" w:bidi="ar"/>
              </w:rPr>
              <w:t>，体现出国家单位对老年人生活的重视和关怀，更好地保障退休党员的政治生活。按政策执行，按时拨付离退休干部担任党组织书记委员补贴，项目预算0.72万元。</w:t>
            </w:r>
          </w:p>
        </w:tc>
        <w:tc>
          <w:tcPr>
            <w:tcW w:w="2126" w:type="dxa"/>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离退休人员担任退休支部书记委员工作补贴发放人数≤3人。</w:t>
            </w:r>
          </w:p>
        </w:tc>
        <w:tc>
          <w:tcPr>
            <w:tcW w:w="709" w:type="dxa"/>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退休党支部参加活动积极，达到出勤率＝100%</w:t>
            </w:r>
          </w:p>
        </w:tc>
        <w:tc>
          <w:tcPr>
            <w:tcW w:w="709" w:type="dxa"/>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经费发放完成及时率（＝100%）。</w:t>
            </w:r>
          </w:p>
        </w:tc>
        <w:tc>
          <w:tcPr>
            <w:tcW w:w="708" w:type="dxa"/>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项目总成本（≤0.72万元）。</w:t>
            </w:r>
          </w:p>
        </w:tc>
        <w:tc>
          <w:tcPr>
            <w:tcW w:w="709" w:type="dxa"/>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758" w:type="dxa"/>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退休职工稳定率(≥90%)</w:t>
            </w:r>
          </w:p>
        </w:tc>
        <w:tc>
          <w:tcPr>
            <w:tcW w:w="758" w:type="dxa"/>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退休职工满意率度（＝100%）。</w:t>
            </w:r>
          </w:p>
        </w:tc>
      </w:tr>
    </w:tbl>
    <w:p>
      <w:pPr>
        <w:tabs>
          <w:tab w:val="center" w:pos="4475"/>
        </w:tabs>
        <w:ind w:firstLine="645"/>
        <w:rPr>
          <w:rFonts w:ascii="仿宋_GB2312" w:eastAsia="仿宋_GB2312"/>
          <w:sz w:val="24"/>
        </w:rPr>
      </w:pPr>
    </w:p>
    <w:p>
      <w:pPr>
        <w:tabs>
          <w:tab w:val="center" w:pos="4475"/>
        </w:tabs>
        <w:ind w:firstLine="645"/>
        <w:rPr>
          <w:rFonts w:ascii="仿宋_GB2312" w:eastAsia="仿宋_GB2312"/>
          <w:sz w:val="24"/>
        </w:rPr>
      </w:pPr>
    </w:p>
    <w:p>
      <w:pPr>
        <w:tabs>
          <w:tab w:val="center" w:pos="4475"/>
        </w:tabs>
        <w:ind w:firstLine="645"/>
        <w:rPr>
          <w:rFonts w:ascii="仿宋_GB2312" w:eastAsia="仿宋_GB2312"/>
          <w:sz w:val="32"/>
          <w:szCs w:val="32"/>
        </w:rPr>
      </w:pPr>
      <w:r>
        <w:rPr>
          <w:rFonts w:hint="eastAsia" w:ascii="黑体" w:eastAsia="黑体"/>
          <w:sz w:val="32"/>
          <w:szCs w:val="32"/>
        </w:rPr>
        <w:t>第三部分：名词解释</w:t>
      </w:r>
    </w:p>
    <w:p>
      <w:pPr>
        <w:tabs>
          <w:tab w:val="center" w:pos="4475"/>
        </w:tabs>
        <w:ind w:firstLine="645"/>
        <w:rPr>
          <w:rFonts w:ascii="楷体_GB2312" w:eastAsia="楷体_GB2312"/>
          <w:sz w:val="32"/>
          <w:szCs w:val="32"/>
        </w:rPr>
      </w:pPr>
      <w:r>
        <w:rPr>
          <w:rFonts w:hint="eastAsia" w:ascii="楷体_GB2312" w:eastAsia="楷体_GB2312"/>
          <w:sz w:val="32"/>
          <w:szCs w:val="32"/>
        </w:rPr>
        <w:t>一、收入科目</w:t>
      </w:r>
    </w:p>
    <w:p>
      <w:pPr>
        <w:tabs>
          <w:tab w:val="center" w:pos="4475"/>
        </w:tabs>
        <w:ind w:firstLine="645"/>
        <w:rPr>
          <w:rFonts w:ascii="仿宋_GB2312" w:eastAsia="仿宋_GB2312"/>
          <w:sz w:val="32"/>
          <w:szCs w:val="32"/>
        </w:rPr>
      </w:pPr>
      <w:r>
        <w:rPr>
          <w:rFonts w:hint="eastAsia" w:ascii="仿宋_GB2312" w:eastAsia="仿宋_GB2312"/>
          <w:sz w:val="32"/>
          <w:szCs w:val="32"/>
        </w:rPr>
        <w:t>（一）财政拨款：指广西壮族自治区财政厅当年拨付我单位的资金。</w:t>
      </w:r>
    </w:p>
    <w:p>
      <w:pPr>
        <w:tabs>
          <w:tab w:val="center" w:pos="4475"/>
        </w:tabs>
        <w:ind w:firstLine="645"/>
        <w:rPr>
          <w:rFonts w:ascii="仿宋_GB2312" w:eastAsia="仿宋_GB2312"/>
          <w:sz w:val="32"/>
          <w:szCs w:val="32"/>
        </w:rPr>
      </w:pPr>
      <w:r>
        <w:rPr>
          <w:rFonts w:hint="eastAsia" w:ascii="仿宋_GB2312" w:eastAsia="仿宋_GB2312"/>
          <w:sz w:val="32"/>
          <w:szCs w:val="32"/>
        </w:rPr>
        <w:t>（三）事业单位经营收入：指我单位在专业业务活动及辅助活动之外开展非独立核算经营活动取得的收入。</w:t>
      </w:r>
    </w:p>
    <w:p>
      <w:pPr>
        <w:tabs>
          <w:tab w:val="center" w:pos="4475"/>
        </w:tabs>
        <w:ind w:firstLine="645"/>
        <w:rPr>
          <w:rFonts w:ascii="楷体_GB2312" w:eastAsia="楷体_GB2312"/>
          <w:sz w:val="32"/>
          <w:szCs w:val="32"/>
        </w:rPr>
      </w:pPr>
      <w:r>
        <w:rPr>
          <w:rFonts w:hint="eastAsia" w:ascii="楷体_GB2312" w:eastAsia="楷体_GB2312"/>
          <w:sz w:val="32"/>
          <w:szCs w:val="32"/>
        </w:rPr>
        <w:t>二、支出科目</w:t>
      </w:r>
    </w:p>
    <w:p>
      <w:pPr>
        <w:tabs>
          <w:tab w:val="center" w:pos="4475"/>
        </w:tabs>
        <w:ind w:firstLine="645"/>
        <w:rPr>
          <w:rFonts w:ascii="仿宋_GB2312" w:eastAsia="仿宋_GB2312"/>
          <w:sz w:val="32"/>
          <w:szCs w:val="32"/>
        </w:rPr>
      </w:pPr>
      <w:r>
        <w:rPr>
          <w:rFonts w:hint="eastAsia" w:ascii="仿宋_GB2312" w:eastAsia="仿宋_GB2312"/>
          <w:sz w:val="32"/>
          <w:szCs w:val="32"/>
        </w:rPr>
        <w:t>（一）资源勘探信息等支出（类）资源勘探开发（款）其他资源勘探业支出（项）：指其他用于资源勘探业方面的支出。</w:t>
      </w:r>
    </w:p>
    <w:p>
      <w:pPr>
        <w:tabs>
          <w:tab w:val="center" w:pos="4475"/>
        </w:tabs>
        <w:ind w:left="546" w:leftChars="260" w:firstLine="12" w:firstLineChars="4"/>
        <w:rPr>
          <w:rFonts w:ascii="黑体" w:eastAsia="黑体"/>
          <w:sz w:val="32"/>
          <w:szCs w:val="32"/>
        </w:rPr>
      </w:pPr>
    </w:p>
    <w:p>
      <w:pPr>
        <w:tabs>
          <w:tab w:val="center" w:pos="4475"/>
        </w:tabs>
        <w:ind w:firstLine="640" w:firstLineChars="200"/>
        <w:rPr>
          <w:rFonts w:ascii="黑体" w:eastAsia="黑体"/>
          <w:sz w:val="32"/>
          <w:szCs w:val="32"/>
        </w:rPr>
      </w:pPr>
      <w:r>
        <w:rPr>
          <w:rFonts w:hint="eastAsia" w:ascii="黑体" w:eastAsia="黑体"/>
          <w:sz w:val="32"/>
          <w:szCs w:val="32"/>
        </w:rPr>
        <w:t>第四部分：广西壮族自治区环境地质调查院202</w:t>
      </w:r>
      <w:r>
        <w:rPr>
          <w:rFonts w:ascii="黑体" w:eastAsia="黑体"/>
          <w:sz w:val="32"/>
          <w:szCs w:val="32"/>
        </w:rPr>
        <w:t>4</w:t>
      </w:r>
      <w:r>
        <w:rPr>
          <w:rFonts w:hint="eastAsia" w:ascii="黑体" w:eastAsia="黑体"/>
          <w:sz w:val="32"/>
          <w:szCs w:val="32"/>
        </w:rPr>
        <w:t>年单位预算报表</w:t>
      </w:r>
    </w:p>
    <w:p>
      <w:pPr>
        <w:tabs>
          <w:tab w:val="center" w:pos="4475"/>
        </w:tabs>
        <w:ind w:firstLine="636"/>
        <w:rPr>
          <w:rFonts w:hint="eastAsia" w:ascii="仿宋_GB2312" w:eastAsia="仿宋_GB2312"/>
          <w:sz w:val="32"/>
          <w:szCs w:val="32"/>
        </w:rPr>
      </w:pPr>
      <w:bookmarkStart w:id="0" w:name="RANGE!A1:D60"/>
      <w:bookmarkEnd w:id="0"/>
      <w:r>
        <w:rPr>
          <w:rFonts w:hint="eastAsia" w:ascii="仿宋_GB2312" w:eastAsia="仿宋_GB2312"/>
          <w:sz w:val="32"/>
          <w:szCs w:val="32"/>
        </w:rPr>
        <w:t>表一：</w:t>
      </w:r>
      <w:r>
        <w:rPr>
          <w:rFonts w:hint="eastAsia" w:ascii="仿宋_GB2312" w:eastAsia="仿宋_GB2312"/>
          <w:sz w:val="32"/>
          <w:szCs w:val="32"/>
          <w:lang w:eastAsia="zh-CN"/>
        </w:rPr>
        <w:t>单位</w:t>
      </w:r>
      <w:r>
        <w:rPr>
          <w:rFonts w:hint="eastAsia" w:ascii="仿宋_GB2312" w:eastAsia="仿宋_GB2312"/>
          <w:sz w:val="32"/>
          <w:szCs w:val="32"/>
        </w:rPr>
        <w:t>收支总体情况表</w:t>
      </w:r>
    </w:p>
    <w:p>
      <w:pPr>
        <w:tabs>
          <w:tab w:val="center" w:pos="4475"/>
        </w:tabs>
        <w:ind w:firstLine="636"/>
        <w:rPr>
          <w:rFonts w:hint="eastAsia" w:ascii="仿宋_GB2312" w:eastAsia="仿宋_GB2312"/>
          <w:sz w:val="32"/>
          <w:szCs w:val="32"/>
        </w:rPr>
      </w:pPr>
      <w:r>
        <w:rPr>
          <w:rFonts w:hint="eastAsia" w:ascii="仿宋_GB2312" w:eastAsia="仿宋_GB2312"/>
          <w:sz w:val="32"/>
          <w:szCs w:val="32"/>
        </w:rPr>
        <w:t>表二：</w:t>
      </w:r>
      <w:r>
        <w:rPr>
          <w:rFonts w:hint="eastAsia" w:ascii="仿宋_GB2312" w:eastAsia="仿宋_GB2312"/>
          <w:sz w:val="32"/>
          <w:szCs w:val="32"/>
          <w:lang w:eastAsia="zh-CN"/>
        </w:rPr>
        <w:t>单位</w:t>
      </w:r>
      <w:r>
        <w:rPr>
          <w:rFonts w:hint="eastAsia" w:ascii="仿宋_GB2312" w:eastAsia="仿宋_GB2312"/>
          <w:sz w:val="32"/>
          <w:szCs w:val="32"/>
        </w:rPr>
        <w:t>收入总体情况表</w:t>
      </w:r>
    </w:p>
    <w:p>
      <w:pPr>
        <w:tabs>
          <w:tab w:val="center" w:pos="4475"/>
        </w:tabs>
        <w:ind w:firstLine="636"/>
        <w:rPr>
          <w:rFonts w:hint="eastAsia" w:ascii="仿宋_GB2312" w:eastAsia="仿宋_GB2312"/>
          <w:sz w:val="32"/>
          <w:szCs w:val="32"/>
        </w:rPr>
      </w:pPr>
      <w:r>
        <w:rPr>
          <w:rFonts w:hint="eastAsia" w:ascii="仿宋_GB2312" w:eastAsia="仿宋_GB2312"/>
          <w:sz w:val="32"/>
          <w:szCs w:val="32"/>
        </w:rPr>
        <w:t>表三：</w:t>
      </w:r>
      <w:r>
        <w:rPr>
          <w:rFonts w:hint="eastAsia" w:ascii="仿宋_GB2312" w:eastAsia="仿宋_GB2312"/>
          <w:sz w:val="32"/>
          <w:szCs w:val="32"/>
          <w:lang w:eastAsia="zh-CN"/>
        </w:rPr>
        <w:t>单位</w:t>
      </w:r>
      <w:r>
        <w:rPr>
          <w:rFonts w:hint="eastAsia" w:ascii="仿宋_GB2312" w:eastAsia="仿宋_GB2312"/>
          <w:sz w:val="32"/>
          <w:szCs w:val="32"/>
        </w:rPr>
        <w:t>支出总体情况表</w:t>
      </w:r>
    </w:p>
    <w:p>
      <w:pPr>
        <w:tabs>
          <w:tab w:val="center" w:pos="4475"/>
        </w:tabs>
        <w:ind w:firstLine="636"/>
        <w:rPr>
          <w:rFonts w:hint="eastAsia" w:ascii="仿宋_GB2312" w:eastAsia="仿宋_GB2312"/>
          <w:sz w:val="32"/>
          <w:szCs w:val="32"/>
        </w:rPr>
      </w:pPr>
      <w:r>
        <w:rPr>
          <w:rFonts w:hint="eastAsia" w:ascii="仿宋_GB2312" w:eastAsia="仿宋_GB2312"/>
          <w:sz w:val="32"/>
          <w:szCs w:val="32"/>
        </w:rPr>
        <w:t>表四：财政拨款收支总体情况表</w:t>
      </w:r>
    </w:p>
    <w:p>
      <w:pPr>
        <w:tabs>
          <w:tab w:val="center" w:pos="4475"/>
        </w:tabs>
        <w:ind w:firstLine="636"/>
        <w:rPr>
          <w:rFonts w:hint="eastAsia" w:ascii="仿宋_GB2312" w:eastAsia="仿宋_GB2312"/>
          <w:sz w:val="32"/>
          <w:szCs w:val="32"/>
        </w:rPr>
      </w:pPr>
      <w:r>
        <w:rPr>
          <w:rFonts w:hint="eastAsia" w:ascii="仿宋_GB2312" w:eastAsia="仿宋_GB2312"/>
          <w:sz w:val="32"/>
          <w:szCs w:val="32"/>
        </w:rPr>
        <w:t>表五：一般公共预算支出情况表</w:t>
      </w:r>
    </w:p>
    <w:p>
      <w:pPr>
        <w:tabs>
          <w:tab w:val="center" w:pos="4475"/>
        </w:tabs>
        <w:ind w:firstLine="636"/>
        <w:rPr>
          <w:rFonts w:hint="eastAsia" w:ascii="仿宋_GB2312" w:eastAsia="仿宋_GB2312"/>
          <w:sz w:val="32"/>
          <w:szCs w:val="32"/>
        </w:rPr>
      </w:pPr>
      <w:r>
        <w:rPr>
          <w:rFonts w:hint="eastAsia" w:ascii="仿宋_GB2312" w:eastAsia="仿宋_GB2312"/>
          <w:sz w:val="32"/>
          <w:szCs w:val="32"/>
        </w:rPr>
        <w:t>表六：一般公共预算基本支出情况表</w:t>
      </w:r>
    </w:p>
    <w:p>
      <w:pPr>
        <w:tabs>
          <w:tab w:val="center" w:pos="4475"/>
        </w:tabs>
        <w:ind w:left="1598" w:leftChars="304" w:hanging="960" w:hangingChars="300"/>
        <w:rPr>
          <w:rFonts w:hint="eastAsia" w:ascii="仿宋_GB2312" w:eastAsia="仿宋_GB2312"/>
          <w:sz w:val="32"/>
          <w:szCs w:val="32"/>
        </w:rPr>
      </w:pPr>
      <w:r>
        <w:rPr>
          <w:rFonts w:hint="eastAsia" w:ascii="仿宋_GB2312" w:eastAsia="仿宋_GB2312"/>
          <w:sz w:val="32"/>
          <w:szCs w:val="32"/>
        </w:rPr>
        <w:t>表七：财政拨款“三公”经费、会议费和培训费支出情况</w:t>
      </w:r>
      <w:r>
        <w:rPr>
          <w:rFonts w:hint="eastAsia" w:ascii="仿宋_GB2312" w:eastAsia="仿宋_GB2312"/>
          <w:sz w:val="32"/>
          <w:szCs w:val="32"/>
          <w:lang w:val="en-US" w:eastAsia="zh-CN"/>
        </w:rPr>
        <w:t xml:space="preserve">    </w:t>
      </w:r>
      <w:r>
        <w:rPr>
          <w:rFonts w:hint="eastAsia" w:ascii="仿宋_GB2312" w:eastAsia="仿宋_GB2312"/>
          <w:sz w:val="32"/>
          <w:szCs w:val="32"/>
        </w:rPr>
        <w:t>表</w:t>
      </w:r>
    </w:p>
    <w:p>
      <w:pPr>
        <w:tabs>
          <w:tab w:val="center" w:pos="4475"/>
        </w:tabs>
        <w:ind w:firstLine="636"/>
        <w:rPr>
          <w:rFonts w:hint="eastAsia" w:ascii="仿宋_GB2312" w:eastAsia="仿宋_GB2312"/>
          <w:sz w:val="32"/>
          <w:szCs w:val="32"/>
        </w:rPr>
      </w:pPr>
      <w:r>
        <w:rPr>
          <w:rFonts w:hint="eastAsia" w:ascii="仿宋_GB2312" w:eastAsia="仿宋_GB2312"/>
          <w:sz w:val="32"/>
          <w:szCs w:val="32"/>
        </w:rPr>
        <w:t>表八：政府性基金预算支出情况表</w:t>
      </w:r>
    </w:p>
    <w:p>
      <w:pPr>
        <w:tabs>
          <w:tab w:val="center" w:pos="4475"/>
        </w:tabs>
        <w:ind w:firstLine="636"/>
        <w:rPr>
          <w:rFonts w:hint="eastAsia" w:ascii="仿宋_GB2312" w:eastAsia="仿宋_GB2312"/>
          <w:sz w:val="32"/>
          <w:szCs w:val="32"/>
        </w:rPr>
      </w:pPr>
      <w:r>
        <w:rPr>
          <w:rFonts w:hint="eastAsia" w:ascii="仿宋_GB2312" w:eastAsia="仿宋_GB2312"/>
          <w:sz w:val="32"/>
          <w:szCs w:val="32"/>
        </w:rPr>
        <w:t>表九：国有资本经营预算支出情况表</w:t>
      </w:r>
    </w:p>
    <w:p>
      <w:pPr>
        <w:tabs>
          <w:tab w:val="center" w:pos="4475"/>
        </w:tabs>
        <w:ind w:firstLine="636"/>
        <w:rPr>
          <w:rFonts w:hint="eastAsia" w:ascii="仿宋_GB2312" w:eastAsia="仿宋_GB2312"/>
          <w:sz w:val="32"/>
          <w:szCs w:val="32"/>
        </w:rPr>
      </w:pPr>
      <w:r>
        <w:rPr>
          <w:rFonts w:hint="eastAsia" w:ascii="仿宋_GB2312" w:eastAsia="仿宋_GB2312"/>
          <w:sz w:val="32"/>
          <w:szCs w:val="32"/>
        </w:rPr>
        <w:t>表十：自治区本级项目绩效目标公开表</w:t>
      </w:r>
    </w:p>
    <w:p>
      <w:pPr>
        <w:tabs>
          <w:tab w:val="center" w:pos="4475"/>
        </w:tabs>
        <w:ind w:firstLine="636"/>
        <w:rPr>
          <w:rFonts w:hint="eastAsia" w:ascii="仿宋_GB2312" w:eastAsia="仿宋_GB2312"/>
          <w:sz w:val="32"/>
          <w:szCs w:val="32"/>
        </w:rPr>
      </w:pPr>
      <w:r>
        <w:rPr>
          <w:rFonts w:hint="eastAsia" w:ascii="仿宋_GB2312" w:eastAsia="仿宋_GB2312"/>
          <w:sz w:val="32"/>
          <w:szCs w:val="32"/>
        </w:rPr>
        <w:t>表十一：自治区对下转移支付项目绩效目标公开表</w:t>
      </w:r>
    </w:p>
    <w:p>
      <w:pPr>
        <w:tabs>
          <w:tab w:val="center" w:pos="4475"/>
        </w:tabs>
        <w:ind w:firstLine="645"/>
        <w:rPr>
          <w:rFonts w:hint="eastAsia" w:ascii="仿宋_GB2312" w:eastAsia="仿宋_GB2312"/>
          <w:sz w:val="32"/>
          <w:szCs w:val="32"/>
        </w:rPr>
      </w:pPr>
      <w:r>
        <w:rPr>
          <w:rFonts w:hint="eastAsia" w:ascii="仿宋_GB2312" w:eastAsia="仿宋_GB2312"/>
          <w:sz w:val="32"/>
          <w:szCs w:val="32"/>
        </w:rPr>
        <w:t>上述报表详见附件。</w:t>
      </w:r>
    </w:p>
    <w:p>
      <w:pPr>
        <w:pStyle w:val="2"/>
      </w:pPr>
    </w:p>
    <w:sectPr>
      <w:headerReference r:id="rId3" w:type="default"/>
      <w:footerReference r:id="rId4" w:type="even"/>
      <w:pgSz w:w="11906" w:h="16838"/>
      <w:pgMar w:top="2098" w:right="1588" w:bottom="2098"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B87D9A"/>
    <w:multiLevelType w:val="singleLevel"/>
    <w:tmpl w:val="C0B87D9A"/>
    <w:lvl w:ilvl="0" w:tentative="0">
      <w:start w:val="1"/>
      <w:numFmt w:val="chineseCounting"/>
      <w:suff w:val="nothing"/>
      <w:lvlText w:val="（%1）"/>
      <w:lvlJc w:val="left"/>
      <w:rPr>
        <w:rFonts w:hint="eastAsia"/>
      </w:rPr>
    </w:lvl>
  </w:abstractNum>
  <w:abstractNum w:abstractNumId="1">
    <w:nsid w:val="0767F6FE"/>
    <w:multiLevelType w:val="singleLevel"/>
    <w:tmpl w:val="0767F6F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ZTljNTI5MGExNDBiMTIzZTY4NzNjNjdkMDlmZjUifQ=="/>
  </w:docVars>
  <w:rsids>
    <w:rsidRoot w:val="005760A4"/>
    <w:rsid w:val="000079F7"/>
    <w:rsid w:val="000C2D62"/>
    <w:rsid w:val="000D5CF7"/>
    <w:rsid w:val="000E26F6"/>
    <w:rsid w:val="00171488"/>
    <w:rsid w:val="00183582"/>
    <w:rsid w:val="001F0472"/>
    <w:rsid w:val="00213031"/>
    <w:rsid w:val="002904A5"/>
    <w:rsid w:val="002975ED"/>
    <w:rsid w:val="00330509"/>
    <w:rsid w:val="0033268C"/>
    <w:rsid w:val="00342D6B"/>
    <w:rsid w:val="00370E48"/>
    <w:rsid w:val="003D7586"/>
    <w:rsid w:val="00401230"/>
    <w:rsid w:val="00404494"/>
    <w:rsid w:val="00436D93"/>
    <w:rsid w:val="00440092"/>
    <w:rsid w:val="00447C1E"/>
    <w:rsid w:val="004B0F13"/>
    <w:rsid w:val="004B17FD"/>
    <w:rsid w:val="004B3331"/>
    <w:rsid w:val="004E02AC"/>
    <w:rsid w:val="004F16B6"/>
    <w:rsid w:val="004F2070"/>
    <w:rsid w:val="004F4167"/>
    <w:rsid w:val="0051574D"/>
    <w:rsid w:val="00523E39"/>
    <w:rsid w:val="00546062"/>
    <w:rsid w:val="00561ADA"/>
    <w:rsid w:val="005760A4"/>
    <w:rsid w:val="00583751"/>
    <w:rsid w:val="0059695B"/>
    <w:rsid w:val="005A41C1"/>
    <w:rsid w:val="005F626D"/>
    <w:rsid w:val="00617D7C"/>
    <w:rsid w:val="00631FED"/>
    <w:rsid w:val="00637742"/>
    <w:rsid w:val="00650715"/>
    <w:rsid w:val="00666A46"/>
    <w:rsid w:val="006A6605"/>
    <w:rsid w:val="006C1D6A"/>
    <w:rsid w:val="006D7F22"/>
    <w:rsid w:val="006E1FED"/>
    <w:rsid w:val="006E31A8"/>
    <w:rsid w:val="007117B6"/>
    <w:rsid w:val="00724E08"/>
    <w:rsid w:val="00760880"/>
    <w:rsid w:val="007E17C7"/>
    <w:rsid w:val="00827439"/>
    <w:rsid w:val="00832FD9"/>
    <w:rsid w:val="00852B5A"/>
    <w:rsid w:val="00893420"/>
    <w:rsid w:val="00943D45"/>
    <w:rsid w:val="00960F2C"/>
    <w:rsid w:val="00986D5B"/>
    <w:rsid w:val="009A19B6"/>
    <w:rsid w:val="00A03070"/>
    <w:rsid w:val="00AD6D95"/>
    <w:rsid w:val="00B35CAD"/>
    <w:rsid w:val="00B84970"/>
    <w:rsid w:val="00BC7C75"/>
    <w:rsid w:val="00BF5262"/>
    <w:rsid w:val="00C21A48"/>
    <w:rsid w:val="00C26D41"/>
    <w:rsid w:val="00CD6864"/>
    <w:rsid w:val="00CD7048"/>
    <w:rsid w:val="00CF27D5"/>
    <w:rsid w:val="00D23B4C"/>
    <w:rsid w:val="00D430F8"/>
    <w:rsid w:val="00D51642"/>
    <w:rsid w:val="00D73925"/>
    <w:rsid w:val="00D938EF"/>
    <w:rsid w:val="00D93A06"/>
    <w:rsid w:val="00E21E79"/>
    <w:rsid w:val="00E2630B"/>
    <w:rsid w:val="00E27208"/>
    <w:rsid w:val="00E36FA0"/>
    <w:rsid w:val="00E65102"/>
    <w:rsid w:val="00E77FB7"/>
    <w:rsid w:val="00EB1391"/>
    <w:rsid w:val="00EE0997"/>
    <w:rsid w:val="00F41ED9"/>
    <w:rsid w:val="00F80ACE"/>
    <w:rsid w:val="00F8360B"/>
    <w:rsid w:val="00FE1BAA"/>
    <w:rsid w:val="00FE2EF5"/>
    <w:rsid w:val="00FF3ADD"/>
    <w:rsid w:val="00FF4054"/>
    <w:rsid w:val="0100553C"/>
    <w:rsid w:val="02066740"/>
    <w:rsid w:val="021F7CD8"/>
    <w:rsid w:val="02401036"/>
    <w:rsid w:val="02753E85"/>
    <w:rsid w:val="02B029F6"/>
    <w:rsid w:val="03A42EEB"/>
    <w:rsid w:val="059731F4"/>
    <w:rsid w:val="06741837"/>
    <w:rsid w:val="073D7509"/>
    <w:rsid w:val="07481B68"/>
    <w:rsid w:val="085B58CB"/>
    <w:rsid w:val="093F178C"/>
    <w:rsid w:val="0ADA5F6C"/>
    <w:rsid w:val="0C4A095C"/>
    <w:rsid w:val="0CDA16A6"/>
    <w:rsid w:val="0EC54DD8"/>
    <w:rsid w:val="0EDF0F41"/>
    <w:rsid w:val="0F0C3167"/>
    <w:rsid w:val="10A67C98"/>
    <w:rsid w:val="1104478B"/>
    <w:rsid w:val="12C87BF3"/>
    <w:rsid w:val="14642AFB"/>
    <w:rsid w:val="14ED768B"/>
    <w:rsid w:val="15325C06"/>
    <w:rsid w:val="162A29B3"/>
    <w:rsid w:val="17BD39A0"/>
    <w:rsid w:val="18903F43"/>
    <w:rsid w:val="194363EB"/>
    <w:rsid w:val="19F84250"/>
    <w:rsid w:val="1B637ABE"/>
    <w:rsid w:val="1BF41E67"/>
    <w:rsid w:val="1CF6568D"/>
    <w:rsid w:val="1D0D31E0"/>
    <w:rsid w:val="1D14336A"/>
    <w:rsid w:val="1FB43DE7"/>
    <w:rsid w:val="21291F65"/>
    <w:rsid w:val="213827F6"/>
    <w:rsid w:val="214F2F97"/>
    <w:rsid w:val="221E19EC"/>
    <w:rsid w:val="22BE6C40"/>
    <w:rsid w:val="23FC1331"/>
    <w:rsid w:val="24985B1E"/>
    <w:rsid w:val="25124D7B"/>
    <w:rsid w:val="25387269"/>
    <w:rsid w:val="28B141C8"/>
    <w:rsid w:val="28D472A8"/>
    <w:rsid w:val="2C7072E8"/>
    <w:rsid w:val="2DD438A6"/>
    <w:rsid w:val="2E5A767A"/>
    <w:rsid w:val="2E983EA5"/>
    <w:rsid w:val="2EC910B2"/>
    <w:rsid w:val="31A55C86"/>
    <w:rsid w:val="333D7B5F"/>
    <w:rsid w:val="33DF0526"/>
    <w:rsid w:val="35847836"/>
    <w:rsid w:val="37CB7F96"/>
    <w:rsid w:val="38CA1F3F"/>
    <w:rsid w:val="3A9E23B8"/>
    <w:rsid w:val="3C253184"/>
    <w:rsid w:val="3DA41271"/>
    <w:rsid w:val="40FB5EB7"/>
    <w:rsid w:val="41CB6863"/>
    <w:rsid w:val="42962104"/>
    <w:rsid w:val="43EA17D3"/>
    <w:rsid w:val="4436451B"/>
    <w:rsid w:val="444800CA"/>
    <w:rsid w:val="450E5498"/>
    <w:rsid w:val="45B95404"/>
    <w:rsid w:val="46651B87"/>
    <w:rsid w:val="46E464B1"/>
    <w:rsid w:val="47625049"/>
    <w:rsid w:val="47EE470A"/>
    <w:rsid w:val="48180370"/>
    <w:rsid w:val="482A31BE"/>
    <w:rsid w:val="487977D8"/>
    <w:rsid w:val="48A27241"/>
    <w:rsid w:val="4D1D096E"/>
    <w:rsid w:val="4DF12E56"/>
    <w:rsid w:val="4EA83B35"/>
    <w:rsid w:val="51075746"/>
    <w:rsid w:val="51EB103B"/>
    <w:rsid w:val="5250299E"/>
    <w:rsid w:val="530E33AA"/>
    <w:rsid w:val="53236A4A"/>
    <w:rsid w:val="54505C29"/>
    <w:rsid w:val="54D35F3D"/>
    <w:rsid w:val="55F31087"/>
    <w:rsid w:val="55F66734"/>
    <w:rsid w:val="59967ADE"/>
    <w:rsid w:val="59F70E9E"/>
    <w:rsid w:val="5B3B6C8D"/>
    <w:rsid w:val="5CFB17FA"/>
    <w:rsid w:val="5D3513BC"/>
    <w:rsid w:val="5E3D1DD7"/>
    <w:rsid w:val="5E5C3995"/>
    <w:rsid w:val="5EF424C9"/>
    <w:rsid w:val="5F235C0C"/>
    <w:rsid w:val="5FC95E67"/>
    <w:rsid w:val="625642AF"/>
    <w:rsid w:val="632779F9"/>
    <w:rsid w:val="669E42B5"/>
    <w:rsid w:val="66C8504F"/>
    <w:rsid w:val="67112E9A"/>
    <w:rsid w:val="67276534"/>
    <w:rsid w:val="69B83AA1"/>
    <w:rsid w:val="6A1C7A21"/>
    <w:rsid w:val="6A380B2C"/>
    <w:rsid w:val="6A723C50"/>
    <w:rsid w:val="6ADF69FA"/>
    <w:rsid w:val="6B7E108D"/>
    <w:rsid w:val="6C3D2E02"/>
    <w:rsid w:val="6C5B1F12"/>
    <w:rsid w:val="6C7328B7"/>
    <w:rsid w:val="6DA44830"/>
    <w:rsid w:val="6F0D0895"/>
    <w:rsid w:val="6F6D0E8A"/>
    <w:rsid w:val="6FF8359A"/>
    <w:rsid w:val="70C15DB1"/>
    <w:rsid w:val="70DA6AD2"/>
    <w:rsid w:val="71010518"/>
    <w:rsid w:val="720F13A9"/>
    <w:rsid w:val="751C3F63"/>
    <w:rsid w:val="77BE04D4"/>
    <w:rsid w:val="78005F50"/>
    <w:rsid w:val="783328DC"/>
    <w:rsid w:val="7A13628A"/>
    <w:rsid w:val="7B255EE6"/>
    <w:rsid w:val="7B531289"/>
    <w:rsid w:val="7BFF10BB"/>
    <w:rsid w:val="7CD72127"/>
    <w:rsid w:val="7DAB78BA"/>
    <w:rsid w:val="7DE75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脚 字符"/>
    <w:basedOn w:val="8"/>
    <w:link w:val="4"/>
    <w:qFormat/>
    <w:uiPriority w:val="0"/>
    <w:rPr>
      <w:rFonts w:ascii="Times New Roman" w:hAnsi="Times New Roman" w:eastAsia="宋体" w:cs="Times New Roman"/>
      <w:sz w:val="18"/>
      <w:szCs w:val="18"/>
    </w:rPr>
  </w:style>
  <w:style w:type="character" w:customStyle="1" w:styleId="11">
    <w:name w:val="页眉 字符"/>
    <w:basedOn w:val="8"/>
    <w:link w:val="5"/>
    <w:qFormat/>
    <w:uiPriority w:val="0"/>
    <w:rPr>
      <w:rFonts w:ascii="Times New Roman" w:hAnsi="Times New Roman" w:eastAsia="宋体" w:cs="Times New Roman"/>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532</Words>
  <Characters>3034</Characters>
  <Lines>25</Lines>
  <Paragraphs>7</Paragraphs>
  <TotalTime>7</TotalTime>
  <ScaleCrop>false</ScaleCrop>
  <LinksUpToDate>false</LinksUpToDate>
  <CharactersWithSpaces>3559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2022-02-26T05:28:00Z</dcterms:created>
  <dc:creator>李红丽</dc:creator>
  <cp:lastModifiedBy>hu</cp:lastModifiedBy>
  <dcterms:modified xsi:type="dcterms:W3CDTF">2024-02-22T09:10:52Z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C7C742663B064D24B9AA0867D658A9B4</vt:lpwstr>
  </property>
</Properties>
</file>