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ascii="小标宋" w:eastAsia="小标宋"/>
          <w:color w:val="auto"/>
          <w:sz w:val="44"/>
          <w:szCs w:val="44"/>
        </w:rPr>
      </w:pPr>
      <w:r>
        <w:rPr>
          <w:rFonts w:hint="eastAsia" w:ascii="小标宋" w:eastAsia="小标宋"/>
          <w:color w:val="auto"/>
          <w:sz w:val="44"/>
          <w:szCs w:val="44"/>
        </w:rPr>
        <w:t>广西壮族自治区第七地质队</w:t>
      </w:r>
    </w:p>
    <w:p>
      <w:pPr>
        <w:adjustRightInd w:val="0"/>
        <w:snapToGrid w:val="0"/>
        <w:spacing w:line="560" w:lineRule="exact"/>
        <w:ind w:right="-333" w:rightChars="-104"/>
        <w:jc w:val="center"/>
        <w:rPr>
          <w:rFonts w:ascii="小标宋" w:eastAsia="小标宋"/>
          <w:color w:val="auto"/>
          <w:sz w:val="44"/>
          <w:szCs w:val="44"/>
        </w:rPr>
      </w:pPr>
      <w:r>
        <w:rPr>
          <w:rFonts w:hint="eastAsia" w:ascii="小标宋" w:eastAsia="小标宋"/>
          <w:color w:val="auto"/>
          <w:sz w:val="44"/>
          <w:szCs w:val="44"/>
        </w:rPr>
        <w:t>202</w:t>
      </w:r>
      <w:r>
        <w:rPr>
          <w:rFonts w:hint="eastAsia" w:ascii="小标宋" w:eastAsia="小标宋"/>
          <w:color w:val="auto"/>
          <w:sz w:val="44"/>
          <w:szCs w:val="44"/>
          <w:lang w:val="en-US" w:eastAsia="zh-CN"/>
        </w:rPr>
        <w:t>6</w:t>
      </w:r>
      <w:r>
        <w:rPr>
          <w:rFonts w:hint="eastAsia" w:ascii="小标宋" w:eastAsia="小标宋"/>
          <w:color w:val="auto"/>
          <w:sz w:val="44"/>
          <w:szCs w:val="44"/>
        </w:rPr>
        <w:t>年单位预算公开说明</w:t>
      </w:r>
    </w:p>
    <w:p>
      <w:pPr>
        <w:adjustRightInd w:val="0"/>
        <w:snapToGrid w:val="0"/>
        <w:spacing w:line="560" w:lineRule="exact"/>
        <w:ind w:right="-333" w:rightChars="-104"/>
        <w:jc w:val="center"/>
        <w:rPr>
          <w:rFonts w:ascii="微软雅黑" w:hAnsi="微软雅黑" w:eastAsia="微软雅黑"/>
          <w:bCs/>
          <w:color w:val="auto"/>
          <w:sz w:val="44"/>
          <w:szCs w:val="44"/>
        </w:rPr>
      </w:pPr>
    </w:p>
    <w:p>
      <w:pPr>
        <w:adjustRightInd w:val="0"/>
        <w:snapToGrid w:val="0"/>
        <w:spacing w:line="600" w:lineRule="exact"/>
        <w:ind w:right="-333" w:rightChars="-104" w:firstLine="4160" w:firstLineChars="1300"/>
        <w:rPr>
          <w:rFonts w:ascii="黑体" w:hAnsi="黑体" w:eastAsia="黑体"/>
          <w:bCs/>
          <w:color w:val="auto"/>
          <w:szCs w:val="32"/>
        </w:rPr>
      </w:pPr>
      <w:r>
        <w:rPr>
          <w:rFonts w:hint="eastAsia" w:ascii="黑体" w:hAnsi="黑体" w:eastAsia="黑体"/>
          <w:bCs/>
          <w:color w:val="auto"/>
          <w:szCs w:val="32"/>
        </w:rPr>
        <w:t>目</w:t>
      </w:r>
      <w:r>
        <w:rPr>
          <w:rFonts w:hint="eastAsia" w:ascii="黑体" w:hAnsi="黑体" w:eastAsia="黑体"/>
          <w:bCs/>
          <w:color w:val="auto"/>
          <w:szCs w:val="32"/>
          <w:lang w:val="en-US" w:eastAsia="zh-CN"/>
        </w:rPr>
        <w:t xml:space="preserve">  </w:t>
      </w:r>
      <w:r>
        <w:rPr>
          <w:rFonts w:hint="eastAsia" w:ascii="黑体" w:hAnsi="黑体" w:eastAsia="黑体"/>
          <w:bCs/>
          <w:color w:val="auto"/>
          <w:szCs w:val="32"/>
        </w:rPr>
        <w:t>录</w:t>
      </w:r>
    </w:p>
    <w:p>
      <w:pPr>
        <w:adjustRightInd w:val="0"/>
        <w:snapToGrid w:val="0"/>
        <w:spacing w:line="560" w:lineRule="exact"/>
        <w:ind w:right="-333" w:rightChars="-104" w:firstLine="4160" w:firstLineChars="1300"/>
        <w:rPr>
          <w:rFonts w:ascii="黑体" w:hAnsi="黑体" w:eastAsia="黑体"/>
          <w:bCs/>
          <w:color w:val="auto"/>
          <w:szCs w:val="32"/>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黑体" w:hAnsi="黑体" w:eastAsia="黑体"/>
          <w:bCs/>
          <w:color w:val="auto"/>
          <w:szCs w:val="32"/>
        </w:rPr>
      </w:pPr>
      <w:r>
        <w:rPr>
          <w:rFonts w:hint="eastAsia" w:ascii="黑体" w:hAnsi="黑体" w:eastAsia="黑体"/>
          <w:bCs/>
          <w:color w:val="auto"/>
          <w:szCs w:val="32"/>
        </w:rPr>
        <w:t>第一部分：单位概况</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一、主要职责</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二、机构设置情况</w:t>
      </w:r>
    </w:p>
    <w:p>
      <w:pPr>
        <w:keepNext w:val="0"/>
        <w:keepLines w:val="0"/>
        <w:pageBreakBefore w:val="0"/>
        <w:widowControl/>
        <w:kinsoku/>
        <w:wordWrap/>
        <w:overflowPunct/>
        <w:topLinePunct w:val="0"/>
        <w:autoSpaceDE/>
        <w:autoSpaceDN/>
        <w:bidi w:val="0"/>
        <w:spacing w:line="500" w:lineRule="exact"/>
        <w:ind w:left="1256" w:leftChars="200" w:hanging="616" w:hangingChars="200"/>
        <w:jc w:val="left"/>
        <w:rPr>
          <w:rFonts w:ascii="仿宋_GB2312" w:hAnsi="微软雅黑" w:cs="宋体"/>
          <w:color w:val="auto"/>
          <w:spacing w:val="-6"/>
          <w:kern w:val="0"/>
          <w:szCs w:val="32"/>
        </w:rPr>
      </w:pPr>
      <w:r>
        <w:rPr>
          <w:rFonts w:hint="eastAsia" w:ascii="黑体" w:hAnsi="黑体" w:eastAsia="黑体"/>
          <w:color w:val="auto"/>
          <w:spacing w:val="-6"/>
          <w:szCs w:val="32"/>
        </w:rPr>
        <w:t>第二部分：广西壮族自治区第七地质队</w:t>
      </w:r>
      <w:r>
        <w:rPr>
          <w:rFonts w:ascii="黑体" w:hAnsi="黑体" w:eastAsia="黑体"/>
          <w:color w:val="auto"/>
          <w:spacing w:val="-6"/>
          <w:szCs w:val="32"/>
        </w:rPr>
        <w:t>202</w:t>
      </w:r>
      <w:r>
        <w:rPr>
          <w:rFonts w:hint="eastAsia" w:ascii="黑体" w:hAnsi="黑体" w:eastAsia="黑体"/>
          <w:color w:val="auto"/>
          <w:spacing w:val="-6"/>
          <w:szCs w:val="32"/>
          <w:lang w:val="en-US" w:eastAsia="zh-CN"/>
        </w:rPr>
        <w:t>6</w:t>
      </w:r>
      <w:r>
        <w:rPr>
          <w:rFonts w:hint="eastAsia" w:ascii="黑体" w:hAnsi="黑体" w:eastAsia="黑体"/>
          <w:color w:val="auto"/>
          <w:spacing w:val="-6"/>
          <w:szCs w:val="32"/>
        </w:rPr>
        <w:t>年单位预算情况说明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一、单位预算收支增减变化情况说明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二、单位预算收入总体情况说明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三、单位预算支出总体情况说明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四、政府性基金预算支出情况说明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五、国有资本经营预算支出情况说明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六、一般公共预算“三公”经费支出情况说明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七、事业单位</w:t>
      </w:r>
      <w:r>
        <w:rPr>
          <w:rFonts w:hint="eastAsia" w:ascii="楷体_GB2312" w:hAnsi="楷体_GB2312" w:eastAsia="楷体_GB2312" w:cs="楷体_GB2312"/>
          <w:color w:val="auto"/>
          <w:kern w:val="0"/>
          <w:szCs w:val="32"/>
          <w:highlight w:val="none"/>
          <w:lang w:eastAsia="zh-CN"/>
        </w:rPr>
        <w:t>相关</w:t>
      </w:r>
      <w:r>
        <w:rPr>
          <w:rFonts w:hint="eastAsia" w:ascii="楷体_GB2312" w:hAnsi="楷体_GB2312" w:eastAsia="楷体_GB2312" w:cs="楷体_GB2312"/>
          <w:color w:val="auto"/>
          <w:kern w:val="0"/>
          <w:szCs w:val="32"/>
        </w:rPr>
        <w:t>运行经费预算安排情况说明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八、政府采购预算安排情况说明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九、国有资产占用情况说明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十、预算绩效目标情况说明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黑体" w:hAnsi="黑体" w:eastAsia="黑体"/>
          <w:color w:val="auto"/>
          <w:szCs w:val="32"/>
        </w:rPr>
      </w:pPr>
      <w:r>
        <w:rPr>
          <w:rFonts w:hint="eastAsia" w:ascii="黑体" w:hAnsi="黑体" w:eastAsia="黑体"/>
          <w:color w:val="auto"/>
          <w:szCs w:val="32"/>
        </w:rPr>
        <w:t>第三部分：名词解释</w:t>
      </w:r>
    </w:p>
    <w:p>
      <w:pPr>
        <w:keepNext w:val="0"/>
        <w:keepLines w:val="0"/>
        <w:pageBreakBefore w:val="0"/>
        <w:widowControl/>
        <w:kinsoku/>
        <w:wordWrap/>
        <w:overflowPunct/>
        <w:topLinePunct w:val="0"/>
        <w:autoSpaceDE/>
        <w:autoSpaceDN/>
        <w:bidi w:val="0"/>
        <w:spacing w:line="500" w:lineRule="exact"/>
        <w:ind w:firstLine="616" w:firstLineChars="200"/>
        <w:jc w:val="left"/>
        <w:rPr>
          <w:rFonts w:ascii="黑体" w:hAnsi="黑体" w:eastAsia="黑体"/>
          <w:color w:val="auto"/>
          <w:spacing w:val="-6"/>
          <w:szCs w:val="32"/>
        </w:rPr>
      </w:pPr>
      <w:r>
        <w:rPr>
          <w:rFonts w:hint="eastAsia" w:ascii="黑体" w:hAnsi="黑体" w:eastAsia="黑体"/>
          <w:color w:val="auto"/>
          <w:spacing w:val="-6"/>
          <w:szCs w:val="32"/>
        </w:rPr>
        <w:t>第四部分：广西壮族自治区第七地质队</w:t>
      </w:r>
      <w:r>
        <w:rPr>
          <w:rFonts w:ascii="黑体" w:hAnsi="黑体" w:eastAsia="黑体"/>
          <w:color w:val="auto"/>
          <w:spacing w:val="-6"/>
          <w:szCs w:val="32"/>
        </w:rPr>
        <w:t>202</w:t>
      </w:r>
      <w:r>
        <w:rPr>
          <w:rFonts w:hint="eastAsia" w:ascii="黑体" w:hAnsi="黑体" w:eastAsia="黑体"/>
          <w:color w:val="auto"/>
          <w:spacing w:val="-6"/>
          <w:szCs w:val="32"/>
          <w:lang w:val="en-US" w:eastAsia="zh-CN"/>
        </w:rPr>
        <w:t>6</w:t>
      </w:r>
      <w:r>
        <w:rPr>
          <w:rFonts w:hint="eastAsia" w:ascii="黑体" w:hAnsi="黑体" w:eastAsia="黑体"/>
          <w:color w:val="auto"/>
          <w:spacing w:val="-6"/>
          <w:szCs w:val="32"/>
        </w:rPr>
        <w:t>年单位预算公开报表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表一：单位收支总体情况表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表二：单位收入总体情况表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表三：单位支出总体情况表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表四：财政拨款收支总体情况表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表五：一般公共预算支出情况表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表六：一般公共预算基本支出情况表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表七：财政拨款“三公”经费、会议费和培训费支出情况表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表八：政府性基金预算支出情况表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表九：国有资本经营预算支出情况表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表十：项目绩效目标公开表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表十一：对下转移支付项目绩效目标公开表</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hint="eastAsia" w:ascii="黑体" w:hAnsi="黑体" w:eastAsia="黑体"/>
          <w:bCs/>
          <w:color w:val="auto"/>
          <w:szCs w:val="32"/>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黑体" w:hAnsi="黑体" w:eastAsia="黑体"/>
          <w:bCs/>
          <w:color w:val="auto"/>
          <w:szCs w:val="32"/>
        </w:rPr>
      </w:pPr>
      <w:r>
        <w:rPr>
          <w:rFonts w:hint="eastAsia" w:ascii="黑体" w:hAnsi="黑体" w:eastAsia="黑体"/>
          <w:bCs/>
          <w:color w:val="auto"/>
          <w:szCs w:val="32"/>
        </w:rPr>
        <w:t>第一部分：单位概况</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szCs w:val="32"/>
          <w:lang w:eastAsia="zh-CN"/>
        </w:rPr>
      </w:pPr>
      <w:r>
        <w:rPr>
          <w:rFonts w:hint="eastAsia" w:ascii="楷体_GB2312" w:hAnsi="楷体_GB2312" w:eastAsia="楷体_GB2312" w:cs="楷体_GB2312"/>
          <w:bCs/>
          <w:color w:val="auto"/>
          <w:szCs w:val="32"/>
        </w:rPr>
        <w:t>一、</w:t>
      </w:r>
      <w:r>
        <w:rPr>
          <w:rFonts w:hint="eastAsia" w:ascii="楷体_GB2312" w:hAnsi="楷体_GB2312" w:eastAsia="楷体_GB2312" w:cs="楷体_GB2312"/>
          <w:bCs/>
          <w:color w:val="auto"/>
          <w:szCs w:val="32"/>
          <w:lang w:eastAsia="zh-CN"/>
        </w:rPr>
        <w:t>主要职责</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仿宋_GB2312" w:hAnsi="微软雅黑"/>
          <w:color w:val="auto"/>
          <w:szCs w:val="32"/>
        </w:rPr>
      </w:pPr>
      <w:r>
        <w:rPr>
          <w:rFonts w:hint="eastAsia" w:ascii="仿宋_GB2312" w:hAnsi="微软雅黑"/>
          <w:color w:val="auto"/>
          <w:szCs w:val="32"/>
        </w:rPr>
        <w:t>负责地质队（基地）的管理和服务工作，从事基础性公益性地质工作，为地质队（基地）离退休人员提供服务。</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bCs/>
          <w:color w:val="auto"/>
          <w:szCs w:val="32"/>
        </w:rPr>
      </w:pPr>
      <w:r>
        <w:rPr>
          <w:rFonts w:hint="eastAsia" w:ascii="楷体_GB2312" w:hAnsi="楷体_GB2312" w:eastAsia="楷体_GB2312" w:cs="楷体_GB2312"/>
          <w:bCs/>
          <w:color w:val="auto"/>
          <w:szCs w:val="32"/>
        </w:rPr>
        <w:t>二、机构设置情况</w:t>
      </w:r>
    </w:p>
    <w:p>
      <w:pPr>
        <w:keepNext w:val="0"/>
        <w:keepLines w:val="0"/>
        <w:pageBreakBefore w:val="0"/>
        <w:kinsoku/>
        <w:wordWrap/>
        <w:overflowPunct/>
        <w:topLinePunct w:val="0"/>
        <w:autoSpaceDE/>
        <w:autoSpaceDN/>
        <w:bidi w:val="0"/>
        <w:spacing w:line="500" w:lineRule="exact"/>
        <w:ind w:firstLine="640" w:firstLineChars="200"/>
        <w:rPr>
          <w:rFonts w:ascii="仿宋_GB2312" w:hAnsi="微软雅黑"/>
          <w:color w:val="auto"/>
          <w:szCs w:val="32"/>
        </w:rPr>
      </w:pPr>
      <w:r>
        <w:rPr>
          <w:rFonts w:hint="eastAsia" w:ascii="仿宋_GB2312" w:hAnsi="微软雅黑"/>
          <w:color w:val="auto"/>
          <w:szCs w:val="32"/>
          <w:lang w:val="en-US" w:eastAsia="zh-CN"/>
        </w:rPr>
        <w:t>广西壮族自治区第七地质队</w:t>
      </w:r>
      <w:r>
        <w:rPr>
          <w:rFonts w:hint="eastAsia" w:ascii="仿宋_GB2312" w:hAnsi="微软雅黑"/>
          <w:color w:val="auto"/>
          <w:szCs w:val="32"/>
        </w:rPr>
        <w:t>为正处级财政全额拨款公益一类事业预算单位，由广西壮族自治区地质矿产勘查开发局主管。</w:t>
      </w:r>
      <w:r>
        <w:rPr>
          <w:rFonts w:hint="eastAsia" w:ascii="仿宋_GB2312" w:hAnsi="微软雅黑"/>
          <w:color w:val="auto"/>
          <w:szCs w:val="32"/>
          <w:lang w:val="en-US" w:eastAsia="zh-CN"/>
        </w:rPr>
        <w:t>本单位</w:t>
      </w:r>
      <w:r>
        <w:rPr>
          <w:rFonts w:hint="eastAsia" w:ascii="仿宋_GB2312" w:hAnsi="微软雅黑"/>
          <w:color w:val="auto"/>
          <w:szCs w:val="32"/>
        </w:rPr>
        <w:t>共设置</w:t>
      </w:r>
      <w:r>
        <w:rPr>
          <w:rFonts w:ascii="仿宋_GB2312" w:hAnsi="微软雅黑"/>
          <w:color w:val="auto"/>
          <w:szCs w:val="32"/>
        </w:rPr>
        <w:t>1</w:t>
      </w:r>
      <w:r>
        <w:rPr>
          <w:rFonts w:hint="eastAsia" w:ascii="仿宋_GB2312" w:hAnsi="微软雅黑"/>
          <w:color w:val="auto"/>
          <w:szCs w:val="32"/>
          <w:lang w:val="en-US" w:eastAsia="zh-CN"/>
        </w:rPr>
        <w:t>5</w:t>
      </w:r>
      <w:r>
        <w:rPr>
          <w:rFonts w:hint="eastAsia" w:ascii="仿宋_GB2312" w:hAnsi="微软雅黑"/>
          <w:color w:val="auto"/>
          <w:szCs w:val="32"/>
        </w:rPr>
        <w:t>个职能科室，分别是：办公室、人事科、纪检审计科、财务科、物资保障科、综合研究办公室、地质勘查院、测绘地理信息院、水工环勘查院、</w:t>
      </w:r>
      <w:r>
        <w:rPr>
          <w:rFonts w:hint="eastAsia" w:ascii="仿宋_GB2312" w:hAnsi="微软雅黑"/>
          <w:color w:val="auto"/>
          <w:szCs w:val="32"/>
          <w:lang w:val="en-US" w:eastAsia="zh-CN"/>
        </w:rPr>
        <w:t>总工办</w:t>
      </w:r>
      <w:r>
        <w:rPr>
          <w:rFonts w:hint="eastAsia" w:ascii="仿宋_GB2312" w:hAnsi="微软雅黑"/>
          <w:color w:val="auto"/>
          <w:szCs w:val="32"/>
        </w:rPr>
        <w:t>、党群办、安全科、离退休人员工作科、基地管理科</w:t>
      </w:r>
      <w:r>
        <w:rPr>
          <w:rFonts w:hint="eastAsia" w:ascii="仿宋_GB2312" w:hAnsi="微软雅黑"/>
          <w:color w:val="auto"/>
          <w:szCs w:val="32"/>
          <w:lang w:eastAsia="zh-CN"/>
        </w:rPr>
        <w:t>、</w:t>
      </w:r>
      <w:r>
        <w:rPr>
          <w:rFonts w:hint="eastAsia" w:ascii="仿宋_GB2312" w:hAnsi="微软雅黑"/>
          <w:color w:val="auto"/>
          <w:szCs w:val="32"/>
          <w:lang w:val="en-US" w:eastAsia="zh-CN"/>
        </w:rPr>
        <w:t>宜州基地管理办公室</w:t>
      </w:r>
      <w:r>
        <w:rPr>
          <w:rFonts w:hint="eastAsia" w:ascii="仿宋_GB2312" w:hAnsi="微软雅黑"/>
          <w:color w:val="auto"/>
          <w:szCs w:val="32"/>
        </w:rPr>
        <w:t>。</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黑体" w:hAnsi="黑体" w:eastAsia="黑体"/>
          <w:color w:val="auto"/>
          <w:szCs w:val="32"/>
        </w:rPr>
      </w:pP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微软雅黑" w:cs="宋体"/>
          <w:color w:val="auto"/>
          <w:kern w:val="0"/>
          <w:szCs w:val="32"/>
        </w:rPr>
      </w:pPr>
      <w:r>
        <w:rPr>
          <w:rFonts w:hint="eastAsia" w:ascii="黑体" w:hAnsi="黑体" w:eastAsia="黑体"/>
          <w:color w:val="auto"/>
          <w:szCs w:val="32"/>
        </w:rPr>
        <w:t>第二部分：广西壮族自治区第七地质队</w:t>
      </w:r>
      <w:r>
        <w:rPr>
          <w:rFonts w:ascii="黑体" w:hAnsi="黑体" w:eastAsia="黑体"/>
          <w:color w:val="auto"/>
          <w:szCs w:val="32"/>
        </w:rPr>
        <w:t>202</w:t>
      </w:r>
      <w:r>
        <w:rPr>
          <w:rFonts w:hint="eastAsia" w:ascii="黑体" w:hAnsi="黑体" w:eastAsia="黑体"/>
          <w:color w:val="auto"/>
          <w:szCs w:val="32"/>
          <w:lang w:val="en-US" w:eastAsia="zh-CN"/>
        </w:rPr>
        <w:t>6</w:t>
      </w:r>
      <w:r>
        <w:rPr>
          <w:rFonts w:hint="eastAsia" w:ascii="黑体" w:hAnsi="黑体" w:eastAsia="黑体"/>
          <w:color w:val="auto"/>
          <w:szCs w:val="32"/>
        </w:rPr>
        <w:t>年单位预算情况说明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bCs/>
          <w:color w:val="auto"/>
          <w:szCs w:val="32"/>
        </w:rPr>
      </w:pPr>
      <w:r>
        <w:rPr>
          <w:rFonts w:hint="eastAsia" w:ascii="楷体_GB2312" w:hAnsi="楷体_GB2312" w:eastAsia="楷体_GB2312" w:cs="楷体_GB2312"/>
          <w:bCs/>
          <w:color w:val="auto"/>
          <w:szCs w:val="32"/>
        </w:rPr>
        <w:t>一、单位预算收支增减变化情况说明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微软雅黑"/>
          <w:color w:val="auto"/>
          <w:szCs w:val="32"/>
        </w:rPr>
      </w:pPr>
      <w:r>
        <w:rPr>
          <w:rFonts w:ascii="仿宋_GB2312" w:hAnsi="微软雅黑"/>
          <w:color w:val="auto"/>
          <w:szCs w:val="32"/>
        </w:rPr>
        <w:t>202</w:t>
      </w:r>
      <w:r>
        <w:rPr>
          <w:rFonts w:hint="eastAsia" w:ascii="仿宋_GB2312" w:hAnsi="微软雅黑"/>
          <w:color w:val="auto"/>
          <w:szCs w:val="32"/>
          <w:lang w:val="en-US" w:eastAsia="zh-CN"/>
        </w:rPr>
        <w:t>6</w:t>
      </w:r>
      <w:r>
        <w:rPr>
          <w:rFonts w:hint="eastAsia" w:ascii="仿宋_GB2312" w:hAnsi="微软雅黑"/>
          <w:color w:val="auto"/>
          <w:szCs w:val="32"/>
        </w:rPr>
        <w:t>年收支总预算</w:t>
      </w:r>
      <w:r>
        <w:rPr>
          <w:rFonts w:hint="eastAsia" w:ascii="仿宋_GB2312" w:hAnsi="微软雅黑"/>
          <w:color w:val="auto"/>
          <w:szCs w:val="32"/>
          <w:lang w:val="en-US" w:eastAsia="zh-CN"/>
        </w:rPr>
        <w:t>5</w:t>
      </w:r>
      <w:r>
        <w:rPr>
          <w:rFonts w:hint="eastAsia" w:ascii="仿宋_GB2312" w:hAnsi="微软雅黑"/>
          <w:color w:val="auto"/>
          <w:szCs w:val="32"/>
        </w:rPr>
        <w:t>,</w:t>
      </w:r>
      <w:r>
        <w:rPr>
          <w:rFonts w:hint="eastAsia" w:ascii="仿宋_GB2312" w:hAnsi="微软雅黑"/>
          <w:color w:val="auto"/>
          <w:szCs w:val="32"/>
          <w:lang w:val="en-US" w:eastAsia="zh-CN"/>
        </w:rPr>
        <w:t>179.66</w:t>
      </w:r>
      <w:r>
        <w:rPr>
          <w:rFonts w:hint="eastAsia" w:ascii="仿宋_GB2312" w:hAnsi="微软雅黑"/>
          <w:color w:val="auto"/>
          <w:szCs w:val="32"/>
        </w:rPr>
        <w:t>万元</w:t>
      </w:r>
      <w:r>
        <w:rPr>
          <w:rFonts w:hint="eastAsia" w:eastAsia="仿宋_GB2312"/>
          <w:color w:val="auto"/>
          <w:sz w:val="32"/>
          <w:szCs w:val="32"/>
          <w:highlight w:val="none"/>
          <w:lang w:eastAsia="zh-CN"/>
        </w:rPr>
        <w:t>（不含财政拨款上年未列支结转收支数）</w:t>
      </w:r>
      <w:r>
        <w:rPr>
          <w:rFonts w:hint="eastAsia" w:ascii="仿宋_GB2312" w:hAnsi="微软雅黑"/>
          <w:color w:val="auto"/>
          <w:szCs w:val="32"/>
        </w:rPr>
        <w:t>，同比减少</w:t>
      </w:r>
      <w:r>
        <w:rPr>
          <w:rFonts w:hint="eastAsia" w:ascii="仿宋_GB2312" w:hAnsi="微软雅黑"/>
          <w:color w:val="auto"/>
          <w:szCs w:val="32"/>
          <w:lang w:val="en-US" w:eastAsia="zh-CN"/>
        </w:rPr>
        <w:t>400.9</w:t>
      </w:r>
      <w:r>
        <w:rPr>
          <w:rFonts w:hint="eastAsia" w:ascii="仿宋_GB2312" w:hAnsi="微软雅黑"/>
          <w:color w:val="auto"/>
          <w:szCs w:val="32"/>
        </w:rPr>
        <w:t>万元，</w:t>
      </w:r>
      <w:r>
        <w:rPr>
          <w:rFonts w:hint="eastAsia" w:ascii="仿宋_GB2312" w:hAnsi="微软雅黑"/>
          <w:color w:val="auto"/>
          <w:szCs w:val="32"/>
          <w:lang w:val="en-US" w:eastAsia="zh-CN"/>
        </w:rPr>
        <w:t>同比下降7.18</w:t>
      </w:r>
      <w:r>
        <w:rPr>
          <w:rFonts w:ascii="仿宋_GB2312" w:hAnsi="微软雅黑"/>
          <w:color w:val="auto"/>
          <w:szCs w:val="32"/>
        </w:rPr>
        <w:t>%</w:t>
      </w:r>
      <w:r>
        <w:rPr>
          <w:rFonts w:hint="eastAsia" w:ascii="仿宋_GB2312" w:hAnsi="微软雅黑"/>
          <w:color w:val="auto"/>
          <w:szCs w:val="32"/>
        </w:rPr>
        <w:t>。降低的原因主要</w:t>
      </w:r>
      <w:r>
        <w:rPr>
          <w:rFonts w:hint="eastAsia" w:ascii="仿宋_GB2312" w:hAnsi="微软雅黑"/>
          <w:color w:val="auto"/>
          <w:szCs w:val="32"/>
          <w:lang w:val="en-US" w:eastAsia="zh-CN"/>
        </w:rPr>
        <w:t>是</w:t>
      </w:r>
      <w:r>
        <w:rPr>
          <w:rFonts w:hint="eastAsia" w:ascii="仿宋_GB2312" w:hAnsi="微软雅黑"/>
          <w:color w:val="auto"/>
          <w:szCs w:val="32"/>
        </w:rPr>
        <w:t>：绩效工资总量减少，在职人员</w:t>
      </w:r>
      <w:r>
        <w:rPr>
          <w:rFonts w:hint="eastAsia" w:ascii="仿宋_GB2312" w:hAnsi="微软雅黑"/>
          <w:color w:val="auto"/>
          <w:szCs w:val="32"/>
          <w:lang w:val="en-US" w:eastAsia="zh-CN"/>
        </w:rPr>
        <w:t>较</w:t>
      </w:r>
      <w:r>
        <w:rPr>
          <w:rFonts w:hint="eastAsia" w:ascii="仿宋_GB2312" w:hAnsi="微软雅黑"/>
          <w:color w:val="auto"/>
          <w:szCs w:val="32"/>
        </w:rPr>
        <w:t>202</w:t>
      </w:r>
      <w:r>
        <w:rPr>
          <w:rFonts w:hint="eastAsia" w:ascii="仿宋_GB2312" w:hAnsi="微软雅黑"/>
          <w:color w:val="auto"/>
          <w:szCs w:val="32"/>
          <w:lang w:val="en-US" w:eastAsia="zh-CN"/>
        </w:rPr>
        <w:t>5</w:t>
      </w:r>
      <w:r>
        <w:rPr>
          <w:rFonts w:hint="eastAsia" w:ascii="仿宋_GB2312" w:hAnsi="微软雅黑"/>
          <w:color w:val="auto"/>
          <w:szCs w:val="32"/>
        </w:rPr>
        <w:t>年减少。</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黑体" w:hAnsi="黑体" w:eastAsia="黑体" w:cs="黑体"/>
          <w:color w:val="auto"/>
          <w:szCs w:val="32"/>
        </w:rPr>
      </w:pPr>
      <w:r>
        <w:rPr>
          <w:rFonts w:hint="eastAsia" w:ascii="楷体_GB2312" w:hAnsi="楷体_GB2312" w:eastAsia="楷体_GB2312" w:cs="楷体_GB2312"/>
          <w:bCs/>
          <w:color w:val="auto"/>
          <w:szCs w:val="32"/>
        </w:rPr>
        <w:t>二、单位预算收入总体情况说明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微软雅黑"/>
          <w:color w:val="auto"/>
          <w:szCs w:val="32"/>
        </w:rPr>
      </w:pPr>
      <w:r>
        <w:rPr>
          <w:rFonts w:ascii="仿宋_GB2312" w:hAnsi="微软雅黑"/>
          <w:color w:val="auto"/>
          <w:szCs w:val="32"/>
        </w:rPr>
        <w:t>202</w:t>
      </w:r>
      <w:r>
        <w:rPr>
          <w:rFonts w:hint="eastAsia" w:ascii="仿宋_GB2312" w:hAnsi="微软雅黑"/>
          <w:color w:val="auto"/>
          <w:szCs w:val="32"/>
          <w:lang w:val="en-US" w:eastAsia="zh-CN"/>
        </w:rPr>
        <w:t>6</w:t>
      </w:r>
      <w:r>
        <w:rPr>
          <w:rFonts w:hint="eastAsia" w:ascii="仿宋_GB2312" w:hAnsi="微软雅黑"/>
          <w:color w:val="auto"/>
          <w:szCs w:val="32"/>
        </w:rPr>
        <w:t>年预算总收入</w:t>
      </w:r>
      <w:r>
        <w:rPr>
          <w:rFonts w:hint="eastAsia" w:ascii="仿宋_GB2312" w:hAnsi="微软雅黑"/>
          <w:color w:val="auto"/>
          <w:szCs w:val="32"/>
          <w:lang w:val="en-US" w:eastAsia="zh-CN"/>
        </w:rPr>
        <w:t>5</w:t>
      </w:r>
      <w:r>
        <w:rPr>
          <w:rFonts w:hint="eastAsia" w:ascii="仿宋_GB2312" w:hAnsi="微软雅黑"/>
          <w:color w:val="auto"/>
          <w:szCs w:val="32"/>
        </w:rPr>
        <w:t>,</w:t>
      </w:r>
      <w:r>
        <w:rPr>
          <w:rFonts w:hint="eastAsia" w:ascii="仿宋_GB2312" w:hAnsi="微软雅黑"/>
          <w:color w:val="auto"/>
          <w:szCs w:val="32"/>
          <w:lang w:val="en-US" w:eastAsia="zh-CN"/>
        </w:rPr>
        <w:t>179.66</w:t>
      </w:r>
      <w:r>
        <w:rPr>
          <w:rFonts w:hint="eastAsia" w:ascii="仿宋_GB2312" w:hAnsi="微软雅黑"/>
          <w:color w:val="auto"/>
          <w:szCs w:val="32"/>
        </w:rPr>
        <w:t>万元，同比减少</w:t>
      </w:r>
      <w:r>
        <w:rPr>
          <w:rFonts w:hint="eastAsia" w:ascii="仿宋_GB2312" w:hAnsi="微软雅黑"/>
          <w:color w:val="auto"/>
          <w:szCs w:val="32"/>
          <w:lang w:val="en-US" w:eastAsia="zh-CN"/>
        </w:rPr>
        <w:t>400.9</w:t>
      </w:r>
      <w:r>
        <w:rPr>
          <w:rFonts w:hint="eastAsia" w:ascii="仿宋_GB2312" w:hAnsi="微软雅黑"/>
          <w:color w:val="auto"/>
          <w:szCs w:val="32"/>
        </w:rPr>
        <w:t>万元，</w:t>
      </w:r>
      <w:r>
        <w:rPr>
          <w:rFonts w:hint="eastAsia" w:ascii="仿宋_GB2312" w:hAnsi="微软雅黑"/>
          <w:color w:val="auto"/>
          <w:szCs w:val="32"/>
          <w:lang w:val="en-US" w:eastAsia="zh-CN"/>
        </w:rPr>
        <w:t>同比下降7.18</w:t>
      </w:r>
      <w:r>
        <w:rPr>
          <w:rFonts w:ascii="仿宋_GB2312" w:hAnsi="微软雅黑"/>
          <w:color w:val="auto"/>
          <w:szCs w:val="32"/>
        </w:rPr>
        <w:t>%</w:t>
      </w:r>
      <w:r>
        <w:rPr>
          <w:rFonts w:hint="eastAsia" w:ascii="仿宋_GB2312" w:hAnsi="微软雅黑"/>
          <w:color w:val="auto"/>
          <w:szCs w:val="32"/>
        </w:rPr>
        <w:t>。其中：一般公共预算拨款</w:t>
      </w:r>
      <w:r>
        <w:rPr>
          <w:rFonts w:hint="eastAsia" w:ascii="仿宋_GB2312" w:hAnsi="微软雅黑"/>
          <w:color w:val="auto"/>
          <w:szCs w:val="32"/>
          <w:lang w:val="en-US" w:eastAsia="zh-CN"/>
        </w:rPr>
        <w:t>4</w:t>
      </w:r>
      <w:r>
        <w:rPr>
          <w:rFonts w:hint="eastAsia" w:ascii="仿宋_GB2312" w:hAnsi="微软雅黑"/>
          <w:color w:val="auto"/>
          <w:szCs w:val="32"/>
        </w:rPr>
        <w:t>,</w:t>
      </w:r>
      <w:r>
        <w:rPr>
          <w:rFonts w:hint="eastAsia" w:ascii="仿宋_GB2312" w:hAnsi="微软雅黑"/>
          <w:color w:val="auto"/>
          <w:szCs w:val="32"/>
          <w:lang w:val="en-US" w:eastAsia="zh-CN"/>
        </w:rPr>
        <w:t>350.48</w:t>
      </w:r>
      <w:r>
        <w:rPr>
          <w:rFonts w:hint="eastAsia" w:ascii="仿宋_GB2312" w:hAnsi="微软雅黑"/>
          <w:color w:val="auto"/>
          <w:szCs w:val="32"/>
        </w:rPr>
        <w:t>万元，同比减少了</w:t>
      </w:r>
      <w:r>
        <w:rPr>
          <w:rFonts w:hint="eastAsia" w:ascii="仿宋_GB2312" w:hAnsi="微软雅黑"/>
          <w:color w:val="auto"/>
          <w:szCs w:val="32"/>
          <w:lang w:val="en-US" w:eastAsia="zh-CN"/>
        </w:rPr>
        <w:t>727.02</w:t>
      </w:r>
      <w:r>
        <w:rPr>
          <w:rFonts w:hint="eastAsia" w:ascii="仿宋_GB2312" w:hAnsi="微软雅黑"/>
          <w:color w:val="auto"/>
          <w:szCs w:val="32"/>
        </w:rPr>
        <w:t>万元，下降了</w:t>
      </w:r>
      <w:r>
        <w:rPr>
          <w:rFonts w:hint="eastAsia" w:ascii="仿宋_GB2312" w:hAnsi="微软雅黑"/>
          <w:color w:val="auto"/>
          <w:szCs w:val="32"/>
          <w:lang w:val="en-US" w:eastAsia="zh-CN"/>
        </w:rPr>
        <w:t>14.32</w:t>
      </w:r>
      <w:r>
        <w:rPr>
          <w:rFonts w:ascii="仿宋_GB2312" w:hAnsi="微软雅黑"/>
          <w:color w:val="auto"/>
          <w:szCs w:val="32"/>
        </w:rPr>
        <w:t>%</w:t>
      </w:r>
      <w:r>
        <w:rPr>
          <w:rFonts w:hint="eastAsia" w:ascii="仿宋_GB2312" w:hAnsi="微软雅黑"/>
          <w:color w:val="auto"/>
          <w:szCs w:val="32"/>
        </w:rPr>
        <w:t>；主要原因：绩效工资总量减少，在职人员</w:t>
      </w:r>
      <w:r>
        <w:rPr>
          <w:rFonts w:hint="eastAsia" w:ascii="仿宋_GB2312" w:hAnsi="微软雅黑"/>
          <w:color w:val="auto"/>
          <w:szCs w:val="32"/>
          <w:lang w:val="en-US" w:eastAsia="zh-CN"/>
        </w:rPr>
        <w:t>较</w:t>
      </w:r>
      <w:r>
        <w:rPr>
          <w:rFonts w:hint="eastAsia" w:ascii="仿宋_GB2312" w:hAnsi="微软雅黑"/>
          <w:color w:val="auto"/>
          <w:szCs w:val="32"/>
        </w:rPr>
        <w:t>202</w:t>
      </w:r>
      <w:r>
        <w:rPr>
          <w:rFonts w:hint="eastAsia" w:ascii="仿宋_GB2312" w:hAnsi="微软雅黑"/>
          <w:color w:val="auto"/>
          <w:szCs w:val="32"/>
          <w:lang w:val="en-US" w:eastAsia="zh-CN"/>
        </w:rPr>
        <w:t>5</w:t>
      </w:r>
      <w:r>
        <w:rPr>
          <w:rFonts w:hint="eastAsia" w:ascii="仿宋_GB2312" w:hAnsi="微软雅黑"/>
          <w:color w:val="auto"/>
          <w:szCs w:val="32"/>
        </w:rPr>
        <w:t>年减少。</w:t>
      </w:r>
    </w:p>
    <w:p>
      <w:pPr>
        <w:keepNext w:val="0"/>
        <w:keepLines w:val="0"/>
        <w:pageBreakBefore w:val="0"/>
        <w:kinsoku/>
        <w:wordWrap/>
        <w:overflowPunct/>
        <w:topLinePunct w:val="0"/>
        <w:autoSpaceDE/>
        <w:autoSpaceDN/>
        <w:bidi w:val="0"/>
        <w:spacing w:line="500" w:lineRule="exact"/>
        <w:ind w:firstLine="640" w:firstLineChars="200"/>
        <w:rPr>
          <w:rFonts w:ascii="仿宋_GB2312" w:hAnsi="微软雅黑"/>
          <w:color w:val="auto"/>
          <w:szCs w:val="32"/>
        </w:rPr>
      </w:pPr>
      <w:r>
        <w:rPr>
          <w:rFonts w:hint="eastAsia" w:ascii="仿宋_GB2312" w:hAnsi="微软雅黑"/>
          <w:color w:val="auto"/>
          <w:szCs w:val="32"/>
        </w:rPr>
        <w:t>单位资金收入为</w:t>
      </w:r>
      <w:r>
        <w:rPr>
          <w:rFonts w:hint="eastAsia" w:ascii="仿宋_GB2312" w:hAnsi="微软雅黑"/>
          <w:color w:val="auto"/>
          <w:szCs w:val="32"/>
          <w:lang w:val="en-US" w:eastAsia="zh-CN"/>
        </w:rPr>
        <w:t>829.18</w:t>
      </w:r>
      <w:r>
        <w:rPr>
          <w:rFonts w:hint="eastAsia" w:ascii="仿宋_GB2312" w:hAnsi="微软雅黑"/>
          <w:color w:val="auto"/>
          <w:szCs w:val="32"/>
        </w:rPr>
        <w:t>万元，同比</w:t>
      </w:r>
      <w:r>
        <w:rPr>
          <w:rFonts w:hint="eastAsia" w:ascii="仿宋_GB2312" w:hAnsi="微软雅黑"/>
          <w:color w:val="auto"/>
          <w:szCs w:val="32"/>
          <w:lang w:val="en-US" w:eastAsia="zh-CN"/>
        </w:rPr>
        <w:t>增加</w:t>
      </w:r>
      <w:r>
        <w:rPr>
          <w:rFonts w:hint="eastAsia" w:ascii="仿宋_GB2312" w:hAnsi="微软雅黑"/>
          <w:color w:val="auto"/>
          <w:szCs w:val="32"/>
        </w:rPr>
        <w:t>了</w:t>
      </w:r>
      <w:r>
        <w:rPr>
          <w:rFonts w:hint="eastAsia" w:ascii="仿宋_GB2312" w:hAnsi="微软雅黑"/>
          <w:color w:val="auto"/>
          <w:szCs w:val="32"/>
          <w:lang w:val="en-US" w:eastAsia="zh-CN"/>
        </w:rPr>
        <w:t>326.12</w:t>
      </w:r>
      <w:r>
        <w:rPr>
          <w:rFonts w:hint="eastAsia" w:ascii="仿宋_GB2312" w:hAnsi="微软雅黑"/>
          <w:color w:val="auto"/>
          <w:szCs w:val="32"/>
        </w:rPr>
        <w:t>万元，</w:t>
      </w:r>
      <w:r>
        <w:rPr>
          <w:rFonts w:hint="eastAsia" w:ascii="仿宋_GB2312" w:hAnsi="微软雅黑"/>
          <w:color w:val="auto"/>
          <w:szCs w:val="32"/>
          <w:lang w:val="en-US" w:eastAsia="zh-CN"/>
        </w:rPr>
        <w:t>增长</w:t>
      </w:r>
      <w:r>
        <w:rPr>
          <w:rFonts w:hint="eastAsia" w:ascii="仿宋_GB2312" w:hAnsi="微软雅黑"/>
          <w:color w:val="auto"/>
          <w:szCs w:val="32"/>
        </w:rPr>
        <w:t>了</w:t>
      </w:r>
      <w:r>
        <w:rPr>
          <w:rFonts w:hint="eastAsia" w:ascii="仿宋_GB2312" w:hAnsi="微软雅黑"/>
          <w:color w:val="auto"/>
          <w:szCs w:val="32"/>
          <w:lang w:val="en-US" w:eastAsia="zh-CN"/>
        </w:rPr>
        <w:t>64.83</w:t>
      </w:r>
      <w:r>
        <w:rPr>
          <w:rFonts w:ascii="仿宋_GB2312" w:hAnsi="微软雅黑"/>
          <w:color w:val="auto"/>
          <w:szCs w:val="32"/>
        </w:rPr>
        <w:t>%</w:t>
      </w:r>
      <w:r>
        <w:rPr>
          <w:rFonts w:hint="eastAsia" w:ascii="仿宋_GB2312" w:hAnsi="微软雅黑"/>
          <w:color w:val="auto"/>
          <w:szCs w:val="32"/>
        </w:rPr>
        <w:t>，</w:t>
      </w:r>
      <w:r>
        <w:rPr>
          <w:rFonts w:hint="eastAsia" w:ascii="仿宋_GB2312" w:hAnsi="微软雅黑"/>
          <w:color w:val="auto"/>
          <w:szCs w:val="32"/>
          <w:lang w:val="en-US" w:eastAsia="zh-CN"/>
        </w:rPr>
        <w:t>增加</w:t>
      </w:r>
      <w:r>
        <w:rPr>
          <w:rFonts w:hint="eastAsia" w:ascii="仿宋_GB2312" w:hAnsi="微软雅黑"/>
          <w:color w:val="auto"/>
          <w:szCs w:val="32"/>
        </w:rPr>
        <w:t>的原因主要</w:t>
      </w:r>
      <w:r>
        <w:rPr>
          <w:rFonts w:hint="eastAsia" w:ascii="仿宋_GB2312" w:hAnsi="微软雅黑"/>
          <w:color w:val="auto"/>
          <w:szCs w:val="32"/>
          <w:lang w:val="en-US" w:eastAsia="zh-CN"/>
        </w:rPr>
        <w:t>是</w:t>
      </w:r>
      <w:r>
        <w:rPr>
          <w:rFonts w:hint="eastAsia" w:ascii="仿宋_GB2312" w:hAnsi="微软雅黑"/>
          <w:color w:val="auto"/>
          <w:szCs w:val="32"/>
        </w:rPr>
        <w:t>：</w:t>
      </w:r>
      <w:r>
        <w:rPr>
          <w:rFonts w:hint="eastAsia" w:ascii="仿宋_GB2312" w:hAnsi="微软雅黑"/>
          <w:color w:val="auto"/>
          <w:szCs w:val="32"/>
          <w:lang w:val="en-US" w:eastAsia="zh-CN"/>
        </w:rPr>
        <w:t>社会地勘项目收入预算增加</w:t>
      </w:r>
      <w:r>
        <w:rPr>
          <w:rFonts w:hint="eastAsia" w:ascii="仿宋_GB2312" w:hAnsi="微软雅黑"/>
          <w:color w:val="auto"/>
          <w:szCs w:val="32"/>
        </w:rPr>
        <w:t>。</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bCs/>
          <w:color w:val="auto"/>
          <w:szCs w:val="32"/>
        </w:rPr>
      </w:pPr>
      <w:r>
        <w:rPr>
          <w:rFonts w:hint="eastAsia" w:ascii="楷体_GB2312" w:hAnsi="楷体_GB2312" w:eastAsia="楷体_GB2312" w:cs="楷体_GB2312"/>
          <w:bCs/>
          <w:color w:val="auto"/>
          <w:szCs w:val="32"/>
        </w:rPr>
        <w:t>三、单位预算支出总体情况说明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微软雅黑"/>
          <w:color w:val="auto"/>
          <w:szCs w:val="32"/>
        </w:rPr>
      </w:pPr>
      <w:r>
        <w:rPr>
          <w:rFonts w:ascii="仿宋_GB2312" w:hAnsi="微软雅黑" w:cs="宋体"/>
          <w:color w:val="auto"/>
          <w:kern w:val="0"/>
          <w:szCs w:val="32"/>
        </w:rPr>
        <w:t>202</w:t>
      </w:r>
      <w:r>
        <w:rPr>
          <w:rFonts w:hint="eastAsia" w:ascii="仿宋_GB2312" w:hAnsi="微软雅黑" w:cs="宋体"/>
          <w:color w:val="auto"/>
          <w:kern w:val="0"/>
          <w:szCs w:val="32"/>
          <w:lang w:val="en-US" w:eastAsia="zh-CN"/>
        </w:rPr>
        <w:t>6</w:t>
      </w:r>
      <w:r>
        <w:rPr>
          <w:rFonts w:hint="eastAsia" w:ascii="仿宋_GB2312" w:hAnsi="微软雅黑" w:cs="宋体"/>
          <w:color w:val="auto"/>
          <w:kern w:val="0"/>
          <w:szCs w:val="32"/>
        </w:rPr>
        <w:t>年预算总支出</w:t>
      </w:r>
      <w:r>
        <w:rPr>
          <w:rFonts w:hint="eastAsia" w:ascii="仿宋_GB2312" w:hAnsi="微软雅黑" w:cs="宋体"/>
          <w:color w:val="auto"/>
          <w:kern w:val="0"/>
          <w:szCs w:val="32"/>
          <w:lang w:val="en-US" w:eastAsia="zh-CN"/>
        </w:rPr>
        <w:t>5</w:t>
      </w:r>
      <w:r>
        <w:rPr>
          <w:rFonts w:hint="eastAsia" w:ascii="仿宋_GB2312" w:hAnsi="微软雅黑"/>
          <w:color w:val="auto"/>
          <w:szCs w:val="32"/>
        </w:rPr>
        <w:t>,</w:t>
      </w:r>
      <w:r>
        <w:rPr>
          <w:rFonts w:hint="eastAsia" w:ascii="仿宋_GB2312" w:hAnsi="微软雅黑" w:cs="宋体"/>
          <w:color w:val="auto"/>
          <w:kern w:val="0"/>
          <w:szCs w:val="32"/>
          <w:lang w:val="en-US" w:eastAsia="zh-CN"/>
        </w:rPr>
        <w:t>179.66</w:t>
      </w:r>
      <w:r>
        <w:rPr>
          <w:rFonts w:hint="eastAsia" w:ascii="仿宋_GB2312" w:hAnsi="微软雅黑" w:cs="宋体"/>
          <w:color w:val="auto"/>
          <w:kern w:val="0"/>
          <w:szCs w:val="32"/>
        </w:rPr>
        <w:t>万元</w:t>
      </w:r>
      <w:r>
        <w:rPr>
          <w:rFonts w:hint="eastAsia" w:ascii="仿宋_GB2312" w:hAnsi="微软雅黑" w:cs="宋体"/>
          <w:color w:val="auto"/>
          <w:kern w:val="0"/>
          <w:szCs w:val="32"/>
          <w:lang w:eastAsia="zh-CN"/>
        </w:rPr>
        <w:t>，</w:t>
      </w:r>
      <w:r>
        <w:rPr>
          <w:rFonts w:hint="eastAsia" w:ascii="仿宋_GB2312" w:hAnsi="微软雅黑"/>
          <w:color w:val="auto"/>
          <w:szCs w:val="32"/>
        </w:rPr>
        <w:t>同比减少</w:t>
      </w:r>
      <w:r>
        <w:rPr>
          <w:rFonts w:hint="eastAsia" w:ascii="仿宋_GB2312" w:hAnsi="微软雅黑"/>
          <w:color w:val="auto"/>
          <w:szCs w:val="32"/>
          <w:lang w:val="en-US" w:eastAsia="zh-CN"/>
        </w:rPr>
        <w:t>400.9</w:t>
      </w:r>
      <w:r>
        <w:rPr>
          <w:rFonts w:hint="eastAsia" w:ascii="仿宋_GB2312" w:hAnsi="微软雅黑"/>
          <w:color w:val="auto"/>
          <w:szCs w:val="32"/>
        </w:rPr>
        <w:t>万元，</w:t>
      </w:r>
      <w:r>
        <w:rPr>
          <w:rFonts w:hint="eastAsia" w:ascii="仿宋_GB2312" w:hAnsi="微软雅黑"/>
          <w:color w:val="auto"/>
          <w:szCs w:val="32"/>
          <w:lang w:val="en-US" w:eastAsia="zh-CN"/>
        </w:rPr>
        <w:t>同比下降7.18</w:t>
      </w:r>
      <w:r>
        <w:rPr>
          <w:rFonts w:ascii="仿宋_GB2312" w:hAnsi="微软雅黑"/>
          <w:color w:val="auto"/>
          <w:szCs w:val="32"/>
        </w:rPr>
        <w:t>%</w:t>
      </w:r>
      <w:r>
        <w:rPr>
          <w:rFonts w:hint="eastAsia" w:ascii="仿宋_GB2312" w:hAnsi="微软雅黑"/>
          <w:color w:val="auto"/>
          <w:szCs w:val="32"/>
          <w:lang w:eastAsia="zh-CN"/>
        </w:rPr>
        <w:t>。</w:t>
      </w:r>
      <w:r>
        <w:rPr>
          <w:rFonts w:hint="eastAsia" w:ascii="仿宋_GB2312" w:hAnsi="微软雅黑"/>
          <w:color w:val="auto"/>
          <w:szCs w:val="32"/>
        </w:rPr>
        <w:t>下降主要原因是：绩效工资总量减少，在职人员</w:t>
      </w:r>
      <w:r>
        <w:rPr>
          <w:rFonts w:hint="eastAsia" w:ascii="仿宋_GB2312" w:hAnsi="微软雅黑"/>
          <w:color w:val="auto"/>
          <w:szCs w:val="32"/>
          <w:lang w:val="en-US" w:eastAsia="zh-CN"/>
        </w:rPr>
        <w:t>较</w:t>
      </w:r>
      <w:r>
        <w:rPr>
          <w:rFonts w:hint="eastAsia" w:ascii="仿宋_GB2312" w:hAnsi="微软雅黑"/>
          <w:color w:val="auto"/>
          <w:szCs w:val="32"/>
        </w:rPr>
        <w:t>202</w:t>
      </w:r>
      <w:r>
        <w:rPr>
          <w:rFonts w:hint="eastAsia" w:ascii="仿宋_GB2312" w:hAnsi="微软雅黑"/>
          <w:color w:val="auto"/>
          <w:szCs w:val="32"/>
          <w:lang w:val="en-US" w:eastAsia="zh-CN"/>
        </w:rPr>
        <w:t>5</w:t>
      </w:r>
      <w:r>
        <w:rPr>
          <w:rFonts w:hint="eastAsia" w:ascii="仿宋_GB2312" w:hAnsi="微软雅黑"/>
          <w:color w:val="auto"/>
          <w:szCs w:val="32"/>
        </w:rPr>
        <w:t>年减少。</w:t>
      </w:r>
    </w:p>
    <w:p>
      <w:pPr>
        <w:keepNext w:val="0"/>
        <w:keepLines w:val="0"/>
        <w:pageBreakBefore w:val="0"/>
        <w:kinsoku/>
        <w:wordWrap/>
        <w:overflowPunct/>
        <w:topLinePunct w:val="0"/>
        <w:autoSpaceDE/>
        <w:autoSpaceDN/>
        <w:bidi w:val="0"/>
        <w:spacing w:line="500" w:lineRule="exact"/>
        <w:ind w:firstLine="640" w:firstLineChars="200"/>
        <w:rPr>
          <w:rFonts w:hint="eastAsia" w:ascii="仿宋_GB2312" w:hAnsi="仿宋_GB2312" w:eastAsia="仿宋_GB2312" w:cs="仿宋_GB2312"/>
          <w:b w:val="0"/>
          <w:bCs/>
          <w:color w:val="auto"/>
          <w:szCs w:val="32"/>
        </w:rPr>
      </w:pPr>
      <w:r>
        <w:rPr>
          <w:rFonts w:hint="eastAsia" w:ascii="仿宋_GB2312" w:hAnsi="仿宋_GB2312" w:eastAsia="仿宋_GB2312" w:cs="仿宋_GB2312"/>
          <w:b w:val="0"/>
          <w:bCs/>
          <w:color w:val="auto"/>
          <w:szCs w:val="32"/>
        </w:rPr>
        <w:t>（一）总支出分类情况说明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微软雅黑" w:cs="宋体"/>
          <w:color w:val="auto"/>
          <w:kern w:val="0"/>
          <w:szCs w:val="32"/>
        </w:rPr>
      </w:pPr>
      <w:r>
        <w:rPr>
          <w:rFonts w:hint="eastAsia" w:ascii="仿宋_GB2312" w:hAnsi="微软雅黑" w:cs="宋体"/>
          <w:b w:val="0"/>
          <w:bCs/>
          <w:color w:val="auto"/>
          <w:kern w:val="0"/>
          <w:szCs w:val="32"/>
        </w:rPr>
        <w:t>1.</w:t>
      </w:r>
      <w:r>
        <w:rPr>
          <w:rFonts w:hint="eastAsia" w:ascii="仿宋_GB2312" w:hAnsi="微软雅黑" w:cs="宋体"/>
          <w:color w:val="auto"/>
          <w:kern w:val="0"/>
          <w:szCs w:val="32"/>
        </w:rPr>
        <w:t>按支出功能分类科目划分,共分为四类，其中：</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微软雅黑" w:cs="宋体"/>
          <w:color w:val="auto"/>
          <w:kern w:val="0"/>
          <w:szCs w:val="32"/>
        </w:rPr>
      </w:pPr>
      <w:r>
        <w:rPr>
          <w:rFonts w:hint="eastAsia" w:ascii="仿宋_GB2312" w:hAnsi="微软雅黑" w:cs="宋体"/>
          <w:color w:val="auto"/>
          <w:kern w:val="0"/>
          <w:szCs w:val="32"/>
        </w:rPr>
        <w:t>（1）资源勘探工业信息等支出类科目支出</w:t>
      </w:r>
      <w:r>
        <w:rPr>
          <w:rFonts w:hint="eastAsia" w:ascii="仿宋_GB2312" w:hAnsi="微软雅黑" w:cs="宋体"/>
          <w:color w:val="auto"/>
          <w:kern w:val="0"/>
          <w:szCs w:val="32"/>
          <w:lang w:val="en-US" w:eastAsia="zh-CN"/>
        </w:rPr>
        <w:t>3</w:t>
      </w:r>
      <w:r>
        <w:rPr>
          <w:rFonts w:hint="eastAsia" w:ascii="仿宋_GB2312" w:hAnsi="微软雅黑"/>
          <w:color w:val="auto"/>
          <w:szCs w:val="32"/>
        </w:rPr>
        <w:t>,</w:t>
      </w:r>
      <w:r>
        <w:rPr>
          <w:rFonts w:hint="eastAsia" w:ascii="仿宋_GB2312" w:hAnsi="微软雅黑" w:cs="宋体"/>
          <w:color w:val="auto"/>
          <w:kern w:val="0"/>
          <w:szCs w:val="32"/>
          <w:lang w:val="en-US" w:eastAsia="zh-CN"/>
        </w:rPr>
        <w:t>298.92</w:t>
      </w:r>
      <w:r>
        <w:rPr>
          <w:rFonts w:hint="eastAsia" w:ascii="仿宋_GB2312" w:hAnsi="微软雅黑" w:cs="宋体"/>
          <w:color w:val="auto"/>
          <w:kern w:val="0"/>
          <w:szCs w:val="32"/>
        </w:rPr>
        <w:t>万元，占本年支出总预算</w:t>
      </w:r>
      <w:r>
        <w:rPr>
          <w:rFonts w:hint="eastAsia" w:ascii="仿宋_GB2312" w:hAnsi="微软雅黑" w:cs="宋体"/>
          <w:color w:val="auto"/>
          <w:kern w:val="0"/>
          <w:szCs w:val="32"/>
          <w:lang w:val="en-US" w:eastAsia="zh-CN"/>
        </w:rPr>
        <w:t>63.69</w:t>
      </w:r>
      <w:r>
        <w:rPr>
          <w:rFonts w:ascii="仿宋_GB2312" w:hAnsi="微软雅黑" w:cs="宋体"/>
          <w:color w:val="auto"/>
          <w:kern w:val="0"/>
          <w:szCs w:val="32"/>
        </w:rPr>
        <w:t>%</w:t>
      </w:r>
      <w:r>
        <w:rPr>
          <w:rFonts w:hint="eastAsia" w:ascii="仿宋_GB2312" w:hAnsi="微软雅黑" w:cs="宋体"/>
          <w:color w:val="auto"/>
          <w:kern w:val="0"/>
          <w:szCs w:val="32"/>
        </w:rPr>
        <w:t>；同比减少</w:t>
      </w:r>
      <w:r>
        <w:rPr>
          <w:rFonts w:hint="eastAsia" w:ascii="仿宋_GB2312" w:hAnsi="微软雅黑" w:cs="宋体"/>
          <w:color w:val="auto"/>
          <w:kern w:val="0"/>
          <w:szCs w:val="32"/>
          <w:lang w:val="en-US" w:eastAsia="zh-CN"/>
        </w:rPr>
        <w:t>1</w:t>
      </w:r>
      <w:r>
        <w:rPr>
          <w:rFonts w:hint="eastAsia" w:ascii="仿宋_GB2312" w:hAnsi="微软雅黑"/>
          <w:color w:val="auto"/>
          <w:szCs w:val="32"/>
        </w:rPr>
        <w:t>,</w:t>
      </w:r>
      <w:r>
        <w:rPr>
          <w:rFonts w:hint="eastAsia" w:ascii="仿宋_GB2312" w:hAnsi="微软雅黑" w:cs="宋体"/>
          <w:color w:val="auto"/>
          <w:kern w:val="0"/>
          <w:szCs w:val="32"/>
          <w:lang w:val="en-US" w:eastAsia="zh-CN"/>
        </w:rPr>
        <w:t>622.56</w:t>
      </w:r>
      <w:r>
        <w:rPr>
          <w:rFonts w:hint="eastAsia" w:ascii="仿宋_GB2312" w:hAnsi="微软雅黑" w:cs="宋体"/>
          <w:color w:val="auto"/>
          <w:kern w:val="0"/>
          <w:szCs w:val="32"/>
        </w:rPr>
        <w:t>万元，</w:t>
      </w:r>
      <w:r>
        <w:rPr>
          <w:rFonts w:hint="eastAsia" w:ascii="仿宋_GB2312" w:hAnsi="微软雅黑" w:cs="宋体"/>
          <w:color w:val="auto"/>
          <w:kern w:val="0"/>
          <w:szCs w:val="32"/>
          <w:lang w:val="en-US" w:eastAsia="zh-CN"/>
        </w:rPr>
        <w:t>同比</w:t>
      </w:r>
      <w:r>
        <w:rPr>
          <w:rFonts w:hint="eastAsia" w:ascii="仿宋_GB2312" w:hAnsi="微软雅黑" w:cs="宋体"/>
          <w:color w:val="auto"/>
          <w:kern w:val="0"/>
          <w:szCs w:val="32"/>
        </w:rPr>
        <w:t>下降</w:t>
      </w:r>
      <w:r>
        <w:rPr>
          <w:rFonts w:hint="eastAsia" w:ascii="仿宋_GB2312" w:hAnsi="微软雅黑" w:cs="宋体"/>
          <w:color w:val="auto"/>
          <w:kern w:val="0"/>
          <w:szCs w:val="32"/>
          <w:lang w:val="en-US" w:eastAsia="zh-CN"/>
        </w:rPr>
        <w:t>32.97</w:t>
      </w:r>
      <w:r>
        <w:rPr>
          <w:rFonts w:ascii="仿宋_GB2312" w:hAnsi="微软雅黑" w:cs="宋体"/>
          <w:color w:val="auto"/>
          <w:kern w:val="0"/>
          <w:szCs w:val="32"/>
        </w:rPr>
        <w:t>%</w:t>
      </w:r>
      <w:r>
        <w:rPr>
          <w:rFonts w:hint="eastAsia" w:ascii="仿宋_GB2312" w:hAnsi="微软雅黑" w:cs="宋体"/>
          <w:color w:val="auto"/>
          <w:kern w:val="0"/>
          <w:szCs w:val="32"/>
        </w:rPr>
        <w:t>。</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微软雅黑" w:cs="宋体"/>
          <w:color w:val="auto"/>
          <w:kern w:val="0"/>
          <w:szCs w:val="32"/>
        </w:rPr>
      </w:pPr>
      <w:r>
        <w:rPr>
          <w:rFonts w:hint="eastAsia" w:ascii="仿宋_GB2312" w:hAnsi="微软雅黑" w:cs="宋体"/>
          <w:color w:val="auto"/>
          <w:kern w:val="0"/>
          <w:szCs w:val="32"/>
        </w:rPr>
        <w:t>（2）社会保障和就业支出类科目支出</w:t>
      </w:r>
      <w:r>
        <w:rPr>
          <w:rFonts w:hint="eastAsia" w:ascii="仿宋_GB2312" w:hAnsi="微软雅黑" w:cs="宋体"/>
          <w:color w:val="auto"/>
          <w:kern w:val="0"/>
          <w:szCs w:val="32"/>
          <w:lang w:val="en-US" w:eastAsia="zh-CN"/>
        </w:rPr>
        <w:t>1</w:t>
      </w:r>
      <w:r>
        <w:rPr>
          <w:rFonts w:hint="eastAsia" w:ascii="仿宋_GB2312" w:hAnsi="微软雅黑"/>
          <w:color w:val="auto"/>
          <w:szCs w:val="32"/>
        </w:rPr>
        <w:t>,</w:t>
      </w:r>
      <w:r>
        <w:rPr>
          <w:rFonts w:hint="eastAsia" w:ascii="仿宋_GB2312" w:hAnsi="微软雅黑" w:cs="宋体"/>
          <w:color w:val="auto"/>
          <w:kern w:val="0"/>
          <w:szCs w:val="32"/>
          <w:lang w:val="en-US" w:eastAsia="zh-CN"/>
        </w:rPr>
        <w:t>501.56</w:t>
      </w:r>
      <w:r>
        <w:rPr>
          <w:rFonts w:hint="eastAsia" w:ascii="仿宋_GB2312" w:hAnsi="微软雅黑" w:cs="宋体"/>
          <w:color w:val="auto"/>
          <w:kern w:val="0"/>
          <w:szCs w:val="32"/>
        </w:rPr>
        <w:t>万元，占本年支出总预算</w:t>
      </w:r>
      <w:r>
        <w:rPr>
          <w:rFonts w:hint="eastAsia" w:ascii="仿宋_GB2312" w:hAnsi="微软雅黑" w:cs="宋体"/>
          <w:color w:val="auto"/>
          <w:kern w:val="0"/>
          <w:szCs w:val="32"/>
          <w:lang w:val="en-US" w:eastAsia="zh-CN"/>
        </w:rPr>
        <w:t>28.99</w:t>
      </w:r>
      <w:r>
        <w:rPr>
          <w:rFonts w:ascii="仿宋_GB2312" w:hAnsi="微软雅黑" w:cs="宋体"/>
          <w:color w:val="auto"/>
          <w:kern w:val="0"/>
          <w:szCs w:val="32"/>
        </w:rPr>
        <w:t>%</w:t>
      </w:r>
      <w:r>
        <w:rPr>
          <w:rFonts w:hint="eastAsia" w:ascii="仿宋_GB2312" w:hAnsi="微软雅黑" w:cs="宋体"/>
          <w:color w:val="auto"/>
          <w:kern w:val="0"/>
          <w:szCs w:val="32"/>
        </w:rPr>
        <w:t>；同比增加</w:t>
      </w:r>
      <w:r>
        <w:rPr>
          <w:rFonts w:hint="eastAsia" w:ascii="仿宋_GB2312" w:hAnsi="微软雅黑" w:cs="宋体"/>
          <w:color w:val="auto"/>
          <w:kern w:val="0"/>
          <w:szCs w:val="32"/>
          <w:lang w:val="en-US" w:eastAsia="zh-CN"/>
        </w:rPr>
        <w:t>1</w:t>
      </w:r>
      <w:r>
        <w:rPr>
          <w:rFonts w:hint="eastAsia" w:ascii="仿宋_GB2312" w:hAnsi="微软雅黑"/>
          <w:color w:val="auto"/>
          <w:szCs w:val="32"/>
        </w:rPr>
        <w:t>,</w:t>
      </w:r>
      <w:r>
        <w:rPr>
          <w:rFonts w:hint="eastAsia" w:ascii="仿宋_GB2312" w:hAnsi="微软雅黑" w:cs="宋体"/>
          <w:color w:val="auto"/>
          <w:kern w:val="0"/>
          <w:szCs w:val="32"/>
          <w:lang w:val="en-US" w:eastAsia="zh-CN"/>
        </w:rPr>
        <w:t>006.51</w:t>
      </w:r>
      <w:r>
        <w:rPr>
          <w:rFonts w:hint="eastAsia" w:ascii="仿宋_GB2312" w:hAnsi="微软雅黑" w:cs="宋体"/>
          <w:color w:val="auto"/>
          <w:kern w:val="0"/>
          <w:szCs w:val="32"/>
        </w:rPr>
        <w:t>万元，</w:t>
      </w:r>
      <w:r>
        <w:rPr>
          <w:rFonts w:hint="eastAsia" w:ascii="仿宋_GB2312" w:hAnsi="微软雅黑" w:cs="宋体"/>
          <w:color w:val="auto"/>
          <w:kern w:val="0"/>
          <w:szCs w:val="32"/>
          <w:lang w:val="en-US" w:eastAsia="zh-CN"/>
        </w:rPr>
        <w:t>同比</w:t>
      </w:r>
      <w:r>
        <w:rPr>
          <w:rFonts w:hint="eastAsia" w:ascii="仿宋_GB2312" w:hAnsi="微软雅黑" w:cs="宋体"/>
          <w:color w:val="auto"/>
          <w:kern w:val="0"/>
          <w:szCs w:val="32"/>
        </w:rPr>
        <w:t>增长</w:t>
      </w:r>
      <w:r>
        <w:rPr>
          <w:rFonts w:hint="eastAsia" w:ascii="仿宋_GB2312" w:hAnsi="微软雅黑" w:cs="宋体"/>
          <w:color w:val="auto"/>
          <w:kern w:val="0"/>
          <w:szCs w:val="32"/>
          <w:lang w:val="en-US" w:eastAsia="zh-CN"/>
        </w:rPr>
        <w:t>203.31</w:t>
      </w:r>
      <w:r>
        <w:rPr>
          <w:rFonts w:ascii="仿宋_GB2312" w:hAnsi="微软雅黑" w:cs="宋体"/>
          <w:color w:val="auto"/>
          <w:kern w:val="0"/>
          <w:szCs w:val="32"/>
        </w:rPr>
        <w:t>%</w:t>
      </w:r>
      <w:r>
        <w:rPr>
          <w:rFonts w:hint="eastAsia" w:ascii="仿宋_GB2312" w:hAnsi="微软雅黑" w:cs="宋体"/>
          <w:color w:val="auto"/>
          <w:kern w:val="0"/>
          <w:szCs w:val="32"/>
        </w:rPr>
        <w:t>。</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微软雅黑" w:cs="宋体"/>
          <w:color w:val="auto"/>
          <w:kern w:val="0"/>
          <w:szCs w:val="32"/>
        </w:rPr>
      </w:pPr>
      <w:r>
        <w:rPr>
          <w:rFonts w:hint="eastAsia" w:ascii="仿宋_GB2312" w:hAnsi="微软雅黑" w:cs="宋体"/>
          <w:color w:val="auto"/>
          <w:kern w:val="0"/>
          <w:szCs w:val="32"/>
        </w:rPr>
        <w:t>（3）卫生健康支出类科目支出</w:t>
      </w:r>
      <w:r>
        <w:rPr>
          <w:rFonts w:hint="eastAsia" w:ascii="仿宋_GB2312" w:hAnsi="微软雅黑" w:cs="宋体"/>
          <w:color w:val="auto"/>
          <w:kern w:val="0"/>
          <w:szCs w:val="32"/>
          <w:lang w:val="en-US" w:eastAsia="zh-CN"/>
        </w:rPr>
        <w:t>149.23</w:t>
      </w:r>
      <w:r>
        <w:rPr>
          <w:rFonts w:hint="eastAsia" w:ascii="仿宋_GB2312" w:hAnsi="微软雅黑" w:cs="宋体"/>
          <w:color w:val="auto"/>
          <w:kern w:val="0"/>
          <w:szCs w:val="32"/>
        </w:rPr>
        <w:t>万元，占本年支出总预算</w:t>
      </w:r>
      <w:r>
        <w:rPr>
          <w:rFonts w:hint="eastAsia" w:ascii="仿宋_GB2312" w:hAnsi="微软雅黑" w:cs="宋体"/>
          <w:color w:val="auto"/>
          <w:kern w:val="0"/>
          <w:szCs w:val="32"/>
          <w:lang w:val="en-US" w:eastAsia="zh-CN"/>
        </w:rPr>
        <w:t>2.88</w:t>
      </w:r>
      <w:r>
        <w:rPr>
          <w:rFonts w:ascii="仿宋_GB2312" w:hAnsi="微软雅黑" w:cs="宋体"/>
          <w:color w:val="auto"/>
          <w:kern w:val="0"/>
          <w:szCs w:val="32"/>
        </w:rPr>
        <w:t>%</w:t>
      </w:r>
      <w:r>
        <w:rPr>
          <w:rFonts w:hint="eastAsia" w:ascii="仿宋_GB2312" w:hAnsi="微软雅黑" w:cs="宋体"/>
          <w:color w:val="auto"/>
          <w:kern w:val="0"/>
          <w:szCs w:val="32"/>
          <w:lang w:eastAsia="zh-CN"/>
        </w:rPr>
        <w:t>；</w:t>
      </w:r>
      <w:r>
        <w:rPr>
          <w:rFonts w:hint="eastAsia" w:ascii="仿宋_GB2312" w:hAnsi="微软雅黑" w:cs="宋体"/>
          <w:color w:val="auto"/>
          <w:kern w:val="0"/>
          <w:szCs w:val="32"/>
        </w:rPr>
        <w:t>同比</w:t>
      </w:r>
      <w:r>
        <w:rPr>
          <w:rFonts w:hint="eastAsia" w:ascii="仿宋_GB2312" w:hAnsi="微软雅黑" w:cs="宋体"/>
          <w:color w:val="auto"/>
          <w:kern w:val="0"/>
          <w:szCs w:val="32"/>
          <w:lang w:val="en-US" w:eastAsia="zh-CN"/>
        </w:rPr>
        <w:t>增加84.61</w:t>
      </w:r>
      <w:r>
        <w:rPr>
          <w:rFonts w:hint="eastAsia" w:ascii="仿宋_GB2312" w:hAnsi="微软雅黑" w:cs="宋体"/>
          <w:color w:val="auto"/>
          <w:kern w:val="0"/>
          <w:szCs w:val="32"/>
        </w:rPr>
        <w:t>万元，</w:t>
      </w:r>
      <w:r>
        <w:rPr>
          <w:rFonts w:hint="eastAsia" w:ascii="仿宋_GB2312" w:hAnsi="微软雅黑" w:cs="宋体"/>
          <w:color w:val="auto"/>
          <w:kern w:val="0"/>
          <w:szCs w:val="32"/>
          <w:lang w:val="en-US" w:eastAsia="zh-CN"/>
        </w:rPr>
        <w:t>同比增长130.93</w:t>
      </w:r>
      <w:r>
        <w:rPr>
          <w:rFonts w:ascii="仿宋_GB2312" w:hAnsi="微软雅黑" w:cs="宋体"/>
          <w:color w:val="auto"/>
          <w:kern w:val="0"/>
          <w:szCs w:val="32"/>
        </w:rPr>
        <w:t>%</w:t>
      </w:r>
      <w:r>
        <w:rPr>
          <w:rFonts w:hint="eastAsia" w:ascii="仿宋_GB2312" w:hAnsi="微软雅黑" w:cs="宋体"/>
          <w:color w:val="auto"/>
          <w:kern w:val="0"/>
          <w:szCs w:val="32"/>
        </w:rPr>
        <w:t>。</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微软雅黑" w:cs="宋体"/>
          <w:color w:val="auto"/>
          <w:kern w:val="0"/>
          <w:szCs w:val="32"/>
        </w:rPr>
      </w:pPr>
      <w:r>
        <w:rPr>
          <w:rFonts w:hint="eastAsia" w:ascii="仿宋_GB2312" w:hAnsi="微软雅黑" w:cs="宋体"/>
          <w:color w:val="auto"/>
          <w:kern w:val="0"/>
          <w:szCs w:val="32"/>
        </w:rPr>
        <w:t>（4）住房保障支出类科目支出</w:t>
      </w:r>
      <w:r>
        <w:rPr>
          <w:rFonts w:hint="eastAsia" w:ascii="仿宋_GB2312" w:hAnsi="微软雅黑" w:cs="宋体"/>
          <w:color w:val="auto"/>
          <w:kern w:val="0"/>
          <w:szCs w:val="32"/>
          <w:lang w:val="en-US" w:eastAsia="zh-CN"/>
        </w:rPr>
        <w:t>229.95</w:t>
      </w:r>
      <w:r>
        <w:rPr>
          <w:rFonts w:hint="eastAsia" w:ascii="仿宋_GB2312" w:hAnsi="微软雅黑" w:cs="宋体"/>
          <w:color w:val="auto"/>
          <w:kern w:val="0"/>
          <w:szCs w:val="32"/>
        </w:rPr>
        <w:t>万元，占本年支出总预算</w:t>
      </w:r>
      <w:r>
        <w:rPr>
          <w:rFonts w:hint="eastAsia" w:ascii="仿宋_GB2312" w:hAnsi="微软雅黑" w:cs="宋体"/>
          <w:color w:val="auto"/>
          <w:kern w:val="0"/>
          <w:szCs w:val="32"/>
          <w:lang w:val="en-US" w:eastAsia="zh-CN"/>
        </w:rPr>
        <w:t>4.44</w:t>
      </w:r>
      <w:r>
        <w:rPr>
          <w:rFonts w:ascii="仿宋_GB2312" w:hAnsi="微软雅黑" w:cs="宋体"/>
          <w:color w:val="auto"/>
          <w:kern w:val="0"/>
          <w:szCs w:val="32"/>
        </w:rPr>
        <w:t>%</w:t>
      </w:r>
      <w:r>
        <w:rPr>
          <w:rFonts w:hint="eastAsia" w:ascii="仿宋_GB2312" w:hAnsi="微软雅黑" w:cs="宋体"/>
          <w:color w:val="auto"/>
          <w:kern w:val="0"/>
          <w:szCs w:val="32"/>
          <w:lang w:eastAsia="zh-CN"/>
        </w:rPr>
        <w:t>；</w:t>
      </w:r>
      <w:r>
        <w:rPr>
          <w:rFonts w:hint="eastAsia" w:ascii="仿宋_GB2312" w:hAnsi="微软雅黑" w:cs="宋体"/>
          <w:color w:val="auto"/>
          <w:kern w:val="0"/>
          <w:szCs w:val="32"/>
        </w:rPr>
        <w:t>同比</w:t>
      </w:r>
      <w:r>
        <w:rPr>
          <w:rFonts w:hint="eastAsia" w:ascii="仿宋_GB2312" w:hAnsi="微软雅黑" w:cs="宋体"/>
          <w:color w:val="auto"/>
          <w:kern w:val="0"/>
          <w:szCs w:val="32"/>
          <w:lang w:val="en-US" w:eastAsia="zh-CN"/>
        </w:rPr>
        <w:t>增加130.54</w:t>
      </w:r>
      <w:r>
        <w:rPr>
          <w:rFonts w:hint="eastAsia" w:ascii="仿宋_GB2312" w:hAnsi="微软雅黑" w:cs="宋体"/>
          <w:color w:val="auto"/>
          <w:kern w:val="0"/>
          <w:szCs w:val="32"/>
        </w:rPr>
        <w:t>万元，</w:t>
      </w:r>
      <w:r>
        <w:rPr>
          <w:rFonts w:hint="eastAsia" w:ascii="仿宋_GB2312" w:hAnsi="微软雅黑" w:cs="宋体"/>
          <w:color w:val="auto"/>
          <w:kern w:val="0"/>
          <w:szCs w:val="32"/>
          <w:lang w:val="en-US" w:eastAsia="zh-CN"/>
        </w:rPr>
        <w:t>同比增长131.31</w:t>
      </w:r>
      <w:r>
        <w:rPr>
          <w:rFonts w:ascii="仿宋_GB2312" w:hAnsi="微软雅黑" w:cs="宋体"/>
          <w:color w:val="auto"/>
          <w:kern w:val="0"/>
          <w:szCs w:val="32"/>
        </w:rPr>
        <w:t>%</w:t>
      </w:r>
      <w:r>
        <w:rPr>
          <w:rFonts w:hint="eastAsia" w:ascii="仿宋_GB2312" w:hAnsi="微软雅黑" w:cs="宋体"/>
          <w:color w:val="auto"/>
          <w:kern w:val="0"/>
          <w:szCs w:val="32"/>
        </w:rPr>
        <w:t>。</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仿宋_GB2312" w:hAnsi="微软雅黑" w:eastAsia="仿宋_GB2312" w:cs="宋体"/>
          <w:color w:val="auto"/>
          <w:kern w:val="0"/>
          <w:szCs w:val="32"/>
          <w:lang w:eastAsia="zh-CN"/>
        </w:rPr>
      </w:pPr>
      <w:r>
        <w:rPr>
          <w:rFonts w:hint="eastAsia" w:ascii="仿宋_GB2312" w:hAnsi="微软雅黑" w:cs="宋体"/>
          <w:b w:val="0"/>
          <w:bCs/>
          <w:color w:val="auto"/>
          <w:kern w:val="0"/>
          <w:szCs w:val="32"/>
        </w:rPr>
        <w:t>2.</w:t>
      </w:r>
      <w:r>
        <w:rPr>
          <w:rFonts w:hint="eastAsia" w:ascii="仿宋_GB2312" w:hAnsi="微软雅黑" w:cs="宋体"/>
          <w:color w:val="auto"/>
          <w:kern w:val="0"/>
          <w:szCs w:val="32"/>
        </w:rPr>
        <w:t>按支出结构分类划分，分为基本支出预算和项目支出预算</w:t>
      </w:r>
      <w:r>
        <w:rPr>
          <w:rFonts w:hint="eastAsia" w:ascii="仿宋_GB2312" w:hAnsi="微软雅黑" w:cs="宋体"/>
          <w:color w:val="auto"/>
          <w:kern w:val="0"/>
          <w:szCs w:val="32"/>
          <w:lang w:eastAsia="zh-CN"/>
        </w:rPr>
        <w:t>：</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宋体"/>
          <w:color w:val="auto"/>
          <w:szCs w:val="32"/>
        </w:rPr>
      </w:pPr>
      <w:r>
        <w:rPr>
          <w:rFonts w:hint="eastAsia" w:ascii="仿宋_GB2312" w:hAnsi="微软雅黑" w:cs="宋体"/>
          <w:color w:val="auto"/>
          <w:kern w:val="0"/>
          <w:szCs w:val="32"/>
        </w:rPr>
        <w:t>（1）基本支出预算</w:t>
      </w:r>
      <w:r>
        <w:rPr>
          <w:rFonts w:hint="eastAsia" w:ascii="仿宋_GB2312" w:hAnsi="微软雅黑" w:cs="宋体"/>
          <w:color w:val="auto"/>
          <w:kern w:val="0"/>
          <w:szCs w:val="32"/>
          <w:lang w:val="en-US" w:eastAsia="zh-CN"/>
        </w:rPr>
        <w:t>4</w:t>
      </w:r>
      <w:r>
        <w:rPr>
          <w:rFonts w:hint="eastAsia" w:ascii="仿宋_GB2312" w:hAnsi="微软雅黑"/>
          <w:color w:val="auto"/>
          <w:szCs w:val="32"/>
        </w:rPr>
        <w:t>,</w:t>
      </w:r>
      <w:r>
        <w:rPr>
          <w:rFonts w:hint="eastAsia" w:ascii="仿宋_GB2312" w:hAnsi="微软雅黑" w:cs="宋体"/>
          <w:color w:val="auto"/>
          <w:kern w:val="0"/>
          <w:szCs w:val="32"/>
          <w:lang w:val="en-US" w:eastAsia="zh-CN"/>
        </w:rPr>
        <w:t>298.41</w:t>
      </w:r>
      <w:r>
        <w:rPr>
          <w:rFonts w:hint="eastAsia" w:ascii="仿宋_GB2312" w:hAnsi="宋体"/>
          <w:color w:val="auto"/>
          <w:szCs w:val="32"/>
        </w:rPr>
        <w:t>万元，占本年支出预算</w:t>
      </w:r>
      <w:r>
        <w:rPr>
          <w:rFonts w:hint="eastAsia" w:ascii="仿宋_GB2312" w:hAnsi="宋体"/>
          <w:color w:val="auto"/>
          <w:szCs w:val="32"/>
          <w:lang w:val="en-US" w:eastAsia="zh-CN"/>
        </w:rPr>
        <w:t>82.99</w:t>
      </w:r>
      <w:r>
        <w:rPr>
          <w:rFonts w:ascii="仿宋_GB2312" w:hAnsi="宋体"/>
          <w:color w:val="auto"/>
          <w:szCs w:val="32"/>
        </w:rPr>
        <w:t>%</w:t>
      </w:r>
      <w:r>
        <w:rPr>
          <w:rFonts w:hint="eastAsia" w:ascii="仿宋_GB2312" w:hAnsi="宋体"/>
          <w:color w:val="auto"/>
          <w:szCs w:val="32"/>
        </w:rPr>
        <w:t>，同比减少</w:t>
      </w:r>
      <w:r>
        <w:rPr>
          <w:rFonts w:hint="eastAsia" w:ascii="仿宋_GB2312" w:hAnsi="宋体"/>
          <w:color w:val="auto"/>
          <w:szCs w:val="32"/>
          <w:lang w:val="en-US" w:eastAsia="zh-CN"/>
        </w:rPr>
        <w:t>581.74</w:t>
      </w:r>
      <w:r>
        <w:rPr>
          <w:rFonts w:hint="eastAsia" w:ascii="仿宋_GB2312" w:hAnsi="宋体"/>
          <w:color w:val="auto"/>
          <w:szCs w:val="32"/>
        </w:rPr>
        <w:t>万元，</w:t>
      </w:r>
      <w:r>
        <w:rPr>
          <w:rFonts w:hint="eastAsia" w:ascii="仿宋_GB2312" w:hAnsi="宋体"/>
          <w:color w:val="auto"/>
          <w:szCs w:val="32"/>
          <w:lang w:val="en-US" w:eastAsia="zh-CN"/>
        </w:rPr>
        <w:t>同比</w:t>
      </w:r>
      <w:r>
        <w:rPr>
          <w:rFonts w:hint="eastAsia" w:ascii="仿宋_GB2312" w:hAnsi="宋体"/>
          <w:color w:val="auto"/>
          <w:szCs w:val="32"/>
        </w:rPr>
        <w:t>下降</w:t>
      </w:r>
      <w:r>
        <w:rPr>
          <w:rFonts w:hint="eastAsia" w:ascii="仿宋_GB2312" w:hAnsi="宋体"/>
          <w:color w:val="auto"/>
          <w:szCs w:val="32"/>
          <w:lang w:val="en-US" w:eastAsia="zh-CN"/>
        </w:rPr>
        <w:t>11.92</w:t>
      </w:r>
      <w:r>
        <w:rPr>
          <w:rFonts w:ascii="仿宋_GB2312" w:hAnsi="宋体"/>
          <w:color w:val="auto"/>
          <w:szCs w:val="32"/>
        </w:rPr>
        <w:t>%</w:t>
      </w:r>
      <w:r>
        <w:rPr>
          <w:rFonts w:hint="eastAsia" w:ascii="仿宋_GB2312" w:hAnsi="宋体"/>
          <w:color w:val="auto"/>
          <w:szCs w:val="32"/>
        </w:rPr>
        <w:t>。</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宋体"/>
          <w:color w:val="auto"/>
          <w:szCs w:val="32"/>
        </w:rPr>
      </w:pPr>
      <w:r>
        <w:rPr>
          <w:rFonts w:hint="eastAsia" w:ascii="仿宋_GB2312" w:hAnsi="宋体"/>
          <w:color w:val="auto"/>
          <w:szCs w:val="32"/>
        </w:rPr>
        <w:t>（2）项目支出预算</w:t>
      </w:r>
      <w:r>
        <w:rPr>
          <w:rFonts w:hint="eastAsia" w:ascii="仿宋_GB2312" w:hAnsi="宋体"/>
          <w:color w:val="auto"/>
          <w:szCs w:val="32"/>
          <w:lang w:val="en-US" w:eastAsia="zh-CN"/>
        </w:rPr>
        <w:t>881.25</w:t>
      </w:r>
      <w:r>
        <w:rPr>
          <w:rFonts w:hint="eastAsia" w:ascii="仿宋_GB2312" w:hAnsi="宋体"/>
          <w:color w:val="auto"/>
          <w:szCs w:val="32"/>
        </w:rPr>
        <w:t>万元，占本年支出预算</w:t>
      </w:r>
      <w:r>
        <w:rPr>
          <w:rFonts w:hint="eastAsia" w:ascii="仿宋_GB2312" w:hAnsi="宋体"/>
          <w:color w:val="auto"/>
          <w:szCs w:val="32"/>
          <w:lang w:val="en-US" w:eastAsia="zh-CN"/>
        </w:rPr>
        <w:t>17.01</w:t>
      </w:r>
      <w:r>
        <w:rPr>
          <w:rFonts w:ascii="仿宋_GB2312" w:hAnsi="宋体"/>
          <w:color w:val="auto"/>
          <w:szCs w:val="32"/>
        </w:rPr>
        <w:t>%</w:t>
      </w:r>
      <w:r>
        <w:rPr>
          <w:rFonts w:hint="eastAsia" w:ascii="仿宋_GB2312" w:hAnsi="宋体"/>
          <w:color w:val="auto"/>
          <w:szCs w:val="32"/>
        </w:rPr>
        <w:t>，同比</w:t>
      </w:r>
      <w:r>
        <w:rPr>
          <w:rFonts w:hint="eastAsia" w:ascii="仿宋_GB2312" w:hAnsi="宋体"/>
          <w:color w:val="auto"/>
          <w:szCs w:val="32"/>
          <w:lang w:val="en-US" w:eastAsia="zh-CN"/>
        </w:rPr>
        <w:t>增加180.84</w:t>
      </w:r>
      <w:r>
        <w:rPr>
          <w:rFonts w:hint="eastAsia" w:ascii="仿宋_GB2312" w:hAnsi="宋体"/>
          <w:color w:val="auto"/>
          <w:szCs w:val="32"/>
        </w:rPr>
        <w:t>万元，</w:t>
      </w:r>
      <w:r>
        <w:rPr>
          <w:rFonts w:hint="eastAsia" w:ascii="仿宋_GB2312" w:hAnsi="宋体"/>
          <w:color w:val="auto"/>
          <w:szCs w:val="32"/>
          <w:lang w:val="en-US" w:eastAsia="zh-CN"/>
        </w:rPr>
        <w:t>同比增长25.82</w:t>
      </w:r>
      <w:r>
        <w:rPr>
          <w:rFonts w:ascii="仿宋_GB2312" w:hAnsi="宋体"/>
          <w:color w:val="auto"/>
          <w:szCs w:val="32"/>
        </w:rPr>
        <w:t>%</w:t>
      </w:r>
      <w:r>
        <w:rPr>
          <w:rFonts w:hint="eastAsia" w:ascii="仿宋_GB2312" w:hAnsi="宋体"/>
          <w:color w:val="auto"/>
          <w:szCs w:val="32"/>
        </w:rPr>
        <w:t>。</w:t>
      </w:r>
    </w:p>
    <w:p>
      <w:pPr>
        <w:keepNext w:val="0"/>
        <w:keepLines w:val="0"/>
        <w:pageBreakBefore w:val="0"/>
        <w:kinsoku/>
        <w:wordWrap/>
        <w:overflowPunct/>
        <w:topLinePunct w:val="0"/>
        <w:autoSpaceDE/>
        <w:autoSpaceDN/>
        <w:bidi w:val="0"/>
        <w:spacing w:line="500" w:lineRule="exact"/>
        <w:ind w:firstLine="640" w:firstLineChars="200"/>
        <w:rPr>
          <w:rFonts w:hint="eastAsia" w:ascii="仿宋_GB2312" w:hAnsi="仿宋_GB2312" w:eastAsia="仿宋_GB2312" w:cs="仿宋_GB2312"/>
          <w:b w:val="0"/>
          <w:bCs/>
          <w:color w:val="auto"/>
          <w:szCs w:val="32"/>
        </w:rPr>
      </w:pPr>
      <w:r>
        <w:rPr>
          <w:rFonts w:hint="eastAsia" w:ascii="仿宋_GB2312" w:hAnsi="仿宋_GB2312" w:eastAsia="仿宋_GB2312" w:cs="仿宋_GB2312"/>
          <w:b w:val="0"/>
          <w:bCs/>
          <w:color w:val="auto"/>
          <w:szCs w:val="32"/>
        </w:rPr>
        <w:t>（二）财政拨款收支总体情况说明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微软雅黑"/>
          <w:color w:val="auto"/>
          <w:szCs w:val="32"/>
        </w:rPr>
      </w:pPr>
      <w:r>
        <w:rPr>
          <w:rFonts w:ascii="仿宋_GB2312" w:hAnsi="微软雅黑" w:cs="宋体"/>
          <w:color w:val="auto"/>
          <w:kern w:val="0"/>
          <w:szCs w:val="32"/>
        </w:rPr>
        <w:t>202</w:t>
      </w:r>
      <w:r>
        <w:rPr>
          <w:rFonts w:hint="eastAsia" w:ascii="仿宋_GB2312" w:hAnsi="微软雅黑" w:cs="宋体"/>
          <w:color w:val="auto"/>
          <w:kern w:val="0"/>
          <w:szCs w:val="32"/>
          <w:lang w:val="en-US" w:eastAsia="zh-CN"/>
        </w:rPr>
        <w:t>6</w:t>
      </w:r>
      <w:r>
        <w:rPr>
          <w:rFonts w:hint="eastAsia" w:ascii="仿宋_GB2312" w:hAnsi="微软雅黑" w:cs="宋体"/>
          <w:color w:val="auto"/>
          <w:kern w:val="0"/>
          <w:szCs w:val="32"/>
        </w:rPr>
        <w:t>年财政拨款收支总预算</w:t>
      </w:r>
      <w:r>
        <w:rPr>
          <w:rFonts w:hint="eastAsia" w:ascii="仿宋_GB2312" w:hAnsi="微软雅黑" w:cs="宋体"/>
          <w:color w:val="auto"/>
          <w:kern w:val="0"/>
          <w:szCs w:val="32"/>
          <w:lang w:val="en-US" w:eastAsia="zh-CN"/>
        </w:rPr>
        <w:t>4</w:t>
      </w:r>
      <w:r>
        <w:rPr>
          <w:rFonts w:hint="eastAsia" w:ascii="仿宋_GB2312" w:hAnsi="微软雅黑"/>
          <w:color w:val="auto"/>
          <w:szCs w:val="32"/>
        </w:rPr>
        <w:t>,</w:t>
      </w:r>
      <w:r>
        <w:rPr>
          <w:rFonts w:hint="eastAsia" w:ascii="仿宋_GB2312" w:hAnsi="微软雅黑" w:cs="宋体"/>
          <w:color w:val="auto"/>
          <w:kern w:val="0"/>
          <w:szCs w:val="32"/>
          <w:lang w:val="en-US" w:eastAsia="zh-CN"/>
        </w:rPr>
        <w:t>350.48</w:t>
      </w:r>
      <w:r>
        <w:rPr>
          <w:rFonts w:hint="eastAsia" w:ascii="仿宋_GB2312" w:hAnsi="微软雅黑" w:cs="宋体"/>
          <w:color w:val="auto"/>
          <w:kern w:val="0"/>
          <w:szCs w:val="32"/>
        </w:rPr>
        <w:t>万元，同比减少</w:t>
      </w:r>
      <w:r>
        <w:rPr>
          <w:rFonts w:hint="eastAsia" w:ascii="仿宋_GB2312" w:hAnsi="微软雅黑" w:cs="宋体"/>
          <w:color w:val="auto"/>
          <w:kern w:val="0"/>
          <w:szCs w:val="32"/>
          <w:lang w:val="en-US" w:eastAsia="zh-CN"/>
        </w:rPr>
        <w:t>727.02</w:t>
      </w:r>
      <w:r>
        <w:rPr>
          <w:rFonts w:hint="eastAsia" w:ascii="仿宋_GB2312" w:hAnsi="微软雅黑" w:cs="宋体"/>
          <w:color w:val="auto"/>
          <w:kern w:val="0"/>
          <w:szCs w:val="32"/>
        </w:rPr>
        <w:t>万元，</w:t>
      </w:r>
      <w:r>
        <w:rPr>
          <w:rFonts w:hint="eastAsia" w:ascii="仿宋_GB2312" w:hAnsi="微软雅黑" w:cs="宋体"/>
          <w:color w:val="auto"/>
          <w:kern w:val="0"/>
          <w:szCs w:val="32"/>
          <w:lang w:val="en-US" w:eastAsia="zh-CN"/>
        </w:rPr>
        <w:t>同比</w:t>
      </w:r>
      <w:r>
        <w:rPr>
          <w:rFonts w:hint="eastAsia" w:ascii="仿宋_GB2312" w:hAnsi="微软雅黑" w:cs="宋体"/>
          <w:color w:val="auto"/>
          <w:kern w:val="0"/>
          <w:szCs w:val="32"/>
        </w:rPr>
        <w:t>下降</w:t>
      </w:r>
      <w:r>
        <w:rPr>
          <w:rFonts w:hint="eastAsia" w:ascii="仿宋_GB2312" w:hAnsi="微软雅黑" w:cs="宋体"/>
          <w:color w:val="auto"/>
          <w:kern w:val="0"/>
          <w:szCs w:val="32"/>
          <w:lang w:val="en-US" w:eastAsia="zh-CN"/>
        </w:rPr>
        <w:t>14.32</w:t>
      </w:r>
      <w:r>
        <w:rPr>
          <w:rFonts w:ascii="仿宋_GB2312" w:hAnsi="微软雅黑" w:cs="宋体"/>
          <w:color w:val="auto"/>
          <w:kern w:val="0"/>
          <w:szCs w:val="32"/>
        </w:rPr>
        <w:t>%</w:t>
      </w:r>
      <w:r>
        <w:rPr>
          <w:rFonts w:hint="eastAsia" w:ascii="仿宋_GB2312" w:hAnsi="宋体"/>
          <w:color w:val="auto"/>
          <w:szCs w:val="32"/>
        </w:rPr>
        <w:t>；下降原因主要是：</w:t>
      </w:r>
      <w:r>
        <w:rPr>
          <w:rFonts w:hint="eastAsia" w:ascii="仿宋_GB2312" w:hAnsi="微软雅黑"/>
          <w:color w:val="auto"/>
          <w:szCs w:val="32"/>
        </w:rPr>
        <w:t>绩效工资总量减少，在职人员</w:t>
      </w:r>
      <w:r>
        <w:rPr>
          <w:rFonts w:hint="eastAsia" w:ascii="仿宋_GB2312" w:hAnsi="微软雅黑"/>
          <w:color w:val="auto"/>
          <w:szCs w:val="32"/>
          <w:lang w:val="en-US" w:eastAsia="zh-CN"/>
        </w:rPr>
        <w:t>较</w:t>
      </w:r>
      <w:r>
        <w:rPr>
          <w:rFonts w:hint="eastAsia" w:ascii="仿宋_GB2312" w:hAnsi="微软雅黑"/>
          <w:color w:val="auto"/>
          <w:szCs w:val="32"/>
        </w:rPr>
        <w:t>202</w:t>
      </w:r>
      <w:r>
        <w:rPr>
          <w:rFonts w:hint="eastAsia" w:ascii="仿宋_GB2312" w:hAnsi="微软雅黑"/>
          <w:color w:val="auto"/>
          <w:szCs w:val="32"/>
          <w:lang w:val="en-US" w:eastAsia="zh-CN"/>
        </w:rPr>
        <w:t>5</w:t>
      </w:r>
      <w:r>
        <w:rPr>
          <w:rFonts w:hint="eastAsia" w:ascii="仿宋_GB2312" w:hAnsi="微软雅黑"/>
          <w:color w:val="auto"/>
          <w:szCs w:val="32"/>
        </w:rPr>
        <w:t>年减少。</w:t>
      </w:r>
      <w:r>
        <w:rPr>
          <w:rFonts w:hint="eastAsia" w:ascii="仿宋_GB2312" w:hAnsi="仿宋" w:cs="宋体"/>
          <w:color w:val="auto"/>
          <w:szCs w:val="32"/>
        </w:rPr>
        <w:t>收入全部为一般公共预算拨款，</w:t>
      </w:r>
      <w:r>
        <w:rPr>
          <w:rFonts w:hint="eastAsia" w:ascii="仿宋_GB2312" w:hAnsi="宋体"/>
          <w:color w:val="auto"/>
          <w:szCs w:val="32"/>
        </w:rPr>
        <w:t>支出包括资源勘探工业信息等支出</w:t>
      </w:r>
      <w:r>
        <w:rPr>
          <w:rFonts w:hint="eastAsia" w:ascii="仿宋_GB2312" w:hAnsi="宋体"/>
          <w:color w:val="auto"/>
          <w:szCs w:val="32"/>
          <w:lang w:val="en-US" w:eastAsia="zh-CN"/>
        </w:rPr>
        <w:t>2</w:t>
      </w:r>
      <w:r>
        <w:rPr>
          <w:rFonts w:hint="eastAsia" w:ascii="仿宋_GB2312" w:hAnsi="微软雅黑"/>
          <w:color w:val="auto"/>
          <w:szCs w:val="32"/>
        </w:rPr>
        <w:t>,</w:t>
      </w:r>
      <w:r>
        <w:rPr>
          <w:rFonts w:hint="eastAsia" w:ascii="仿宋_GB2312" w:hAnsi="宋体"/>
          <w:color w:val="auto"/>
          <w:szCs w:val="32"/>
          <w:lang w:val="en-US" w:eastAsia="zh-CN"/>
        </w:rPr>
        <w:t>470.10</w:t>
      </w:r>
      <w:r>
        <w:rPr>
          <w:rFonts w:hint="eastAsia" w:ascii="仿宋_GB2312" w:hAnsi="宋体"/>
          <w:color w:val="auto"/>
          <w:szCs w:val="32"/>
        </w:rPr>
        <w:t>万元，占本年支出预算</w:t>
      </w:r>
      <w:r>
        <w:rPr>
          <w:rFonts w:hint="eastAsia" w:ascii="仿宋_GB2312" w:hAnsi="宋体"/>
          <w:color w:val="auto"/>
          <w:szCs w:val="32"/>
          <w:lang w:val="en-US" w:eastAsia="zh-CN"/>
        </w:rPr>
        <w:t>56.78</w:t>
      </w:r>
      <w:r>
        <w:rPr>
          <w:rFonts w:hint="eastAsia" w:ascii="仿宋_GB2312" w:hAnsi="宋体"/>
          <w:color w:val="auto"/>
          <w:szCs w:val="32"/>
        </w:rPr>
        <w:t>%，同比减少</w:t>
      </w:r>
      <w:r>
        <w:rPr>
          <w:rFonts w:hint="eastAsia" w:ascii="仿宋_GB2312" w:hAnsi="微软雅黑" w:cs="宋体"/>
          <w:color w:val="auto"/>
          <w:kern w:val="0"/>
          <w:szCs w:val="32"/>
          <w:lang w:val="en-US" w:eastAsia="zh-CN"/>
        </w:rPr>
        <w:t>1</w:t>
      </w:r>
      <w:r>
        <w:rPr>
          <w:rFonts w:hint="eastAsia" w:ascii="仿宋_GB2312" w:hAnsi="微软雅黑"/>
          <w:color w:val="auto"/>
          <w:szCs w:val="32"/>
        </w:rPr>
        <w:t>,</w:t>
      </w:r>
      <w:r>
        <w:rPr>
          <w:rFonts w:hint="eastAsia" w:ascii="仿宋_GB2312" w:hAnsi="微软雅黑" w:cs="宋体"/>
          <w:color w:val="auto"/>
          <w:kern w:val="0"/>
          <w:szCs w:val="32"/>
          <w:lang w:val="en-US" w:eastAsia="zh-CN"/>
        </w:rPr>
        <w:t>948.32</w:t>
      </w:r>
      <w:r>
        <w:rPr>
          <w:rFonts w:hint="eastAsia" w:ascii="仿宋_GB2312" w:hAnsi="宋体"/>
          <w:color w:val="auto"/>
          <w:szCs w:val="32"/>
        </w:rPr>
        <w:t>万元，</w:t>
      </w:r>
      <w:r>
        <w:rPr>
          <w:rFonts w:hint="eastAsia" w:ascii="仿宋_GB2312" w:hAnsi="宋体"/>
          <w:color w:val="auto"/>
          <w:szCs w:val="32"/>
          <w:lang w:val="en-US" w:eastAsia="zh-CN"/>
        </w:rPr>
        <w:t>同比</w:t>
      </w:r>
      <w:r>
        <w:rPr>
          <w:rFonts w:hint="eastAsia" w:ascii="仿宋_GB2312" w:hAnsi="宋体"/>
          <w:color w:val="auto"/>
          <w:szCs w:val="32"/>
        </w:rPr>
        <w:t>下降</w:t>
      </w:r>
      <w:r>
        <w:rPr>
          <w:rFonts w:hint="eastAsia" w:ascii="仿宋_GB2312" w:hAnsi="微软雅黑" w:cs="宋体"/>
          <w:color w:val="auto"/>
          <w:kern w:val="0"/>
          <w:szCs w:val="32"/>
          <w:lang w:val="en-US" w:eastAsia="zh-CN"/>
        </w:rPr>
        <w:t>44.1</w:t>
      </w:r>
      <w:r>
        <w:rPr>
          <w:rFonts w:hint="eastAsia" w:ascii="仿宋_GB2312" w:hAnsi="宋体"/>
          <w:color w:val="auto"/>
          <w:szCs w:val="32"/>
        </w:rPr>
        <w:t>%；社</w:t>
      </w:r>
      <w:r>
        <w:rPr>
          <w:rFonts w:hint="eastAsia" w:ascii="仿宋_GB2312" w:hAnsi="微软雅黑" w:cs="宋体"/>
          <w:color w:val="auto"/>
          <w:kern w:val="0"/>
          <w:szCs w:val="32"/>
        </w:rPr>
        <w:t>会保障和就业支出</w:t>
      </w:r>
      <w:r>
        <w:rPr>
          <w:rFonts w:hint="eastAsia" w:ascii="仿宋_GB2312" w:hAnsi="微软雅黑" w:cs="宋体"/>
          <w:color w:val="auto"/>
          <w:kern w:val="0"/>
          <w:szCs w:val="32"/>
          <w:lang w:val="en-US" w:eastAsia="zh-CN"/>
        </w:rPr>
        <w:t>1</w:t>
      </w:r>
      <w:r>
        <w:rPr>
          <w:rFonts w:hint="eastAsia" w:ascii="仿宋_GB2312" w:hAnsi="微软雅黑"/>
          <w:color w:val="auto"/>
          <w:szCs w:val="32"/>
        </w:rPr>
        <w:t>,</w:t>
      </w:r>
      <w:r>
        <w:rPr>
          <w:rFonts w:hint="eastAsia" w:ascii="仿宋_GB2312" w:hAnsi="微软雅黑" w:cs="宋体"/>
          <w:color w:val="auto"/>
          <w:kern w:val="0"/>
          <w:szCs w:val="32"/>
          <w:lang w:val="en-US" w:eastAsia="zh-CN"/>
        </w:rPr>
        <w:t>501.56</w:t>
      </w:r>
      <w:r>
        <w:rPr>
          <w:rFonts w:hint="eastAsia" w:ascii="仿宋_GB2312" w:hAnsi="微软雅黑" w:cs="宋体"/>
          <w:color w:val="auto"/>
          <w:kern w:val="0"/>
          <w:szCs w:val="32"/>
        </w:rPr>
        <w:t>万元，占本年支出预算</w:t>
      </w:r>
      <w:r>
        <w:rPr>
          <w:rFonts w:hint="eastAsia" w:ascii="仿宋_GB2312" w:hAnsi="微软雅黑" w:cs="宋体"/>
          <w:color w:val="auto"/>
          <w:kern w:val="0"/>
          <w:szCs w:val="32"/>
          <w:lang w:val="en-US" w:eastAsia="zh-CN"/>
        </w:rPr>
        <w:t>34.51</w:t>
      </w:r>
      <w:r>
        <w:rPr>
          <w:rFonts w:ascii="仿宋_GB2312" w:hAnsi="微软雅黑" w:cs="宋体"/>
          <w:color w:val="auto"/>
          <w:kern w:val="0"/>
          <w:szCs w:val="32"/>
        </w:rPr>
        <w:t>%</w:t>
      </w:r>
      <w:r>
        <w:rPr>
          <w:rFonts w:hint="eastAsia" w:ascii="仿宋_GB2312" w:hAnsi="微软雅黑" w:cs="宋体"/>
          <w:color w:val="auto"/>
          <w:kern w:val="0"/>
          <w:szCs w:val="32"/>
          <w:lang w:eastAsia="zh-CN"/>
        </w:rPr>
        <w:t>，</w:t>
      </w:r>
      <w:r>
        <w:rPr>
          <w:rFonts w:hint="eastAsia" w:ascii="仿宋_GB2312" w:hAnsi="微软雅黑" w:cs="宋体"/>
          <w:color w:val="auto"/>
          <w:kern w:val="0"/>
          <w:szCs w:val="32"/>
        </w:rPr>
        <w:t>同比增加</w:t>
      </w:r>
      <w:r>
        <w:rPr>
          <w:rFonts w:hint="eastAsia" w:ascii="仿宋_GB2312" w:hAnsi="微软雅黑" w:cs="宋体"/>
          <w:color w:val="auto"/>
          <w:kern w:val="0"/>
          <w:szCs w:val="32"/>
          <w:lang w:val="en-US" w:eastAsia="zh-CN"/>
        </w:rPr>
        <w:t>1</w:t>
      </w:r>
      <w:r>
        <w:rPr>
          <w:rFonts w:hint="eastAsia" w:ascii="仿宋_GB2312" w:hAnsi="微软雅黑"/>
          <w:color w:val="auto"/>
          <w:szCs w:val="32"/>
        </w:rPr>
        <w:t>,</w:t>
      </w:r>
      <w:r>
        <w:rPr>
          <w:rFonts w:hint="eastAsia" w:ascii="仿宋_GB2312" w:hAnsi="微软雅黑" w:cs="宋体"/>
          <w:color w:val="auto"/>
          <w:kern w:val="0"/>
          <w:szCs w:val="32"/>
          <w:lang w:val="en-US" w:eastAsia="zh-CN"/>
        </w:rPr>
        <w:t>006.51</w:t>
      </w:r>
      <w:r>
        <w:rPr>
          <w:rFonts w:hint="eastAsia" w:ascii="仿宋_GB2312" w:hAnsi="微软雅黑" w:cs="宋体"/>
          <w:color w:val="auto"/>
          <w:kern w:val="0"/>
          <w:szCs w:val="32"/>
        </w:rPr>
        <w:t>万元，</w:t>
      </w:r>
      <w:r>
        <w:rPr>
          <w:rFonts w:hint="eastAsia" w:ascii="仿宋_GB2312" w:hAnsi="微软雅黑" w:cs="宋体"/>
          <w:color w:val="auto"/>
          <w:kern w:val="0"/>
          <w:szCs w:val="32"/>
          <w:lang w:val="en-US" w:eastAsia="zh-CN"/>
        </w:rPr>
        <w:t>同比</w:t>
      </w:r>
      <w:r>
        <w:rPr>
          <w:rFonts w:hint="eastAsia" w:ascii="仿宋_GB2312" w:hAnsi="微软雅黑" w:cs="宋体"/>
          <w:color w:val="auto"/>
          <w:kern w:val="0"/>
          <w:szCs w:val="32"/>
        </w:rPr>
        <w:t>增长</w:t>
      </w:r>
      <w:r>
        <w:rPr>
          <w:rFonts w:hint="eastAsia" w:ascii="仿宋_GB2312" w:hAnsi="微软雅黑" w:cs="宋体"/>
          <w:color w:val="auto"/>
          <w:kern w:val="0"/>
          <w:szCs w:val="32"/>
          <w:lang w:val="en-US" w:eastAsia="zh-CN"/>
        </w:rPr>
        <w:t>203.31</w:t>
      </w:r>
      <w:r>
        <w:rPr>
          <w:rFonts w:ascii="仿宋_GB2312" w:hAnsi="微软雅黑" w:cs="宋体"/>
          <w:color w:val="auto"/>
          <w:kern w:val="0"/>
          <w:szCs w:val="32"/>
        </w:rPr>
        <w:t>%</w:t>
      </w:r>
      <w:r>
        <w:rPr>
          <w:rFonts w:hint="eastAsia" w:ascii="仿宋_GB2312" w:hAnsi="微软雅黑" w:cs="宋体"/>
          <w:color w:val="auto"/>
          <w:kern w:val="0"/>
          <w:szCs w:val="32"/>
        </w:rPr>
        <w:t>；卫生健康支出</w:t>
      </w:r>
      <w:r>
        <w:rPr>
          <w:rFonts w:hint="eastAsia" w:ascii="仿宋_GB2312" w:hAnsi="微软雅黑" w:cs="宋体"/>
          <w:color w:val="auto"/>
          <w:kern w:val="0"/>
          <w:szCs w:val="32"/>
          <w:lang w:val="en-US" w:eastAsia="zh-CN"/>
        </w:rPr>
        <w:t>149.23</w:t>
      </w:r>
      <w:r>
        <w:rPr>
          <w:rFonts w:hint="eastAsia" w:ascii="仿宋_GB2312" w:hAnsi="微软雅黑" w:cs="宋体"/>
          <w:color w:val="auto"/>
          <w:kern w:val="0"/>
          <w:szCs w:val="32"/>
        </w:rPr>
        <w:t>万元，占本年支出预算</w:t>
      </w:r>
      <w:r>
        <w:rPr>
          <w:rFonts w:hint="eastAsia" w:ascii="仿宋_GB2312" w:hAnsi="微软雅黑" w:cs="宋体"/>
          <w:color w:val="auto"/>
          <w:kern w:val="0"/>
          <w:szCs w:val="32"/>
          <w:lang w:val="en-US" w:eastAsia="zh-CN"/>
        </w:rPr>
        <w:t>3.43</w:t>
      </w:r>
      <w:r>
        <w:rPr>
          <w:rFonts w:ascii="仿宋_GB2312" w:hAnsi="微软雅黑" w:cs="宋体"/>
          <w:color w:val="auto"/>
          <w:kern w:val="0"/>
          <w:szCs w:val="32"/>
        </w:rPr>
        <w:t>%</w:t>
      </w:r>
      <w:r>
        <w:rPr>
          <w:rFonts w:hint="eastAsia" w:ascii="仿宋_GB2312" w:hAnsi="微软雅黑" w:cs="宋体"/>
          <w:color w:val="auto"/>
          <w:kern w:val="0"/>
          <w:szCs w:val="32"/>
        </w:rPr>
        <w:t>，同比</w:t>
      </w:r>
      <w:r>
        <w:rPr>
          <w:rFonts w:hint="eastAsia" w:ascii="仿宋_GB2312" w:hAnsi="微软雅黑" w:cs="宋体"/>
          <w:color w:val="auto"/>
          <w:kern w:val="0"/>
          <w:szCs w:val="32"/>
          <w:lang w:val="en-US" w:eastAsia="zh-CN"/>
        </w:rPr>
        <w:t>增加84.61</w:t>
      </w:r>
      <w:r>
        <w:rPr>
          <w:rFonts w:hint="eastAsia" w:ascii="仿宋_GB2312" w:hAnsi="微软雅黑" w:cs="宋体"/>
          <w:color w:val="auto"/>
          <w:kern w:val="0"/>
          <w:szCs w:val="32"/>
        </w:rPr>
        <w:t>万元，</w:t>
      </w:r>
      <w:r>
        <w:rPr>
          <w:rFonts w:hint="eastAsia" w:ascii="仿宋_GB2312" w:hAnsi="微软雅黑" w:cs="宋体"/>
          <w:color w:val="auto"/>
          <w:kern w:val="0"/>
          <w:szCs w:val="32"/>
          <w:lang w:val="en-US" w:eastAsia="zh-CN"/>
        </w:rPr>
        <w:t>同比增长130.93</w:t>
      </w:r>
      <w:r>
        <w:rPr>
          <w:rFonts w:ascii="仿宋_GB2312" w:hAnsi="微软雅黑" w:cs="宋体"/>
          <w:color w:val="auto"/>
          <w:kern w:val="0"/>
          <w:szCs w:val="32"/>
        </w:rPr>
        <w:t>%</w:t>
      </w:r>
      <w:r>
        <w:rPr>
          <w:rFonts w:hint="eastAsia" w:ascii="仿宋_GB2312" w:hAnsi="微软雅黑" w:cs="宋体"/>
          <w:color w:val="auto"/>
          <w:kern w:val="0"/>
          <w:szCs w:val="32"/>
        </w:rPr>
        <w:t>；住房保障支出</w:t>
      </w:r>
      <w:r>
        <w:rPr>
          <w:rFonts w:hint="eastAsia" w:ascii="仿宋_GB2312" w:hAnsi="微软雅黑" w:cs="宋体"/>
          <w:color w:val="auto"/>
          <w:kern w:val="0"/>
          <w:szCs w:val="32"/>
          <w:lang w:val="en-US" w:eastAsia="zh-CN"/>
        </w:rPr>
        <w:t>229.59</w:t>
      </w:r>
      <w:r>
        <w:rPr>
          <w:rFonts w:hint="eastAsia" w:ascii="仿宋_GB2312" w:hAnsi="微软雅黑" w:cs="宋体"/>
          <w:color w:val="auto"/>
          <w:kern w:val="0"/>
          <w:szCs w:val="32"/>
        </w:rPr>
        <w:t>万元，占本年支出预算</w:t>
      </w:r>
      <w:r>
        <w:rPr>
          <w:rFonts w:hint="eastAsia" w:ascii="仿宋_GB2312" w:hAnsi="微软雅黑" w:cs="宋体"/>
          <w:color w:val="auto"/>
          <w:kern w:val="0"/>
          <w:szCs w:val="32"/>
          <w:lang w:val="en-US" w:eastAsia="zh-CN"/>
        </w:rPr>
        <w:t>5.28</w:t>
      </w:r>
      <w:r>
        <w:rPr>
          <w:rFonts w:ascii="仿宋_GB2312" w:hAnsi="微软雅黑" w:cs="宋体"/>
          <w:color w:val="auto"/>
          <w:kern w:val="0"/>
          <w:szCs w:val="32"/>
        </w:rPr>
        <w:t>%</w:t>
      </w:r>
      <w:r>
        <w:rPr>
          <w:rFonts w:hint="eastAsia" w:ascii="仿宋_GB2312" w:hAnsi="微软雅黑" w:cs="宋体"/>
          <w:color w:val="auto"/>
          <w:kern w:val="0"/>
          <w:szCs w:val="32"/>
        </w:rPr>
        <w:t>，</w:t>
      </w:r>
      <w:r>
        <w:rPr>
          <w:rFonts w:hint="eastAsia" w:ascii="仿宋_GB2312" w:hAnsi="微软雅黑" w:cs="宋体"/>
          <w:color w:val="auto"/>
          <w:kern w:val="0"/>
          <w:szCs w:val="32"/>
          <w:lang w:val="en-US" w:eastAsia="zh-CN"/>
        </w:rPr>
        <w:t>同比增加130.18</w:t>
      </w:r>
      <w:r>
        <w:rPr>
          <w:rFonts w:hint="eastAsia" w:ascii="仿宋_GB2312" w:hAnsi="微软雅黑" w:cs="宋体"/>
          <w:color w:val="auto"/>
          <w:kern w:val="0"/>
          <w:szCs w:val="32"/>
        </w:rPr>
        <w:t>万元，</w:t>
      </w:r>
      <w:r>
        <w:rPr>
          <w:rFonts w:hint="eastAsia" w:ascii="仿宋_GB2312" w:hAnsi="微软雅黑" w:cs="宋体"/>
          <w:color w:val="auto"/>
          <w:kern w:val="0"/>
          <w:szCs w:val="32"/>
          <w:lang w:val="en-US" w:eastAsia="zh-CN"/>
        </w:rPr>
        <w:t>同比增长130.95</w:t>
      </w:r>
      <w:r>
        <w:rPr>
          <w:rFonts w:ascii="仿宋_GB2312" w:hAnsi="微软雅黑" w:cs="宋体"/>
          <w:color w:val="auto"/>
          <w:kern w:val="0"/>
          <w:szCs w:val="32"/>
        </w:rPr>
        <w:t>%</w:t>
      </w:r>
      <w:r>
        <w:rPr>
          <w:rFonts w:hint="eastAsia" w:ascii="仿宋_GB2312" w:hAnsi="微软雅黑" w:cs="宋体"/>
          <w:color w:val="auto"/>
          <w:kern w:val="0"/>
          <w:szCs w:val="32"/>
        </w:rPr>
        <w:t>。</w:t>
      </w:r>
    </w:p>
    <w:p>
      <w:pPr>
        <w:keepNext w:val="0"/>
        <w:keepLines w:val="0"/>
        <w:pageBreakBefore w:val="0"/>
        <w:kinsoku/>
        <w:wordWrap/>
        <w:overflowPunct/>
        <w:topLinePunct w:val="0"/>
        <w:autoSpaceDE/>
        <w:autoSpaceDN/>
        <w:bidi w:val="0"/>
        <w:spacing w:line="500" w:lineRule="exact"/>
        <w:ind w:firstLine="640" w:firstLineChars="200"/>
        <w:rPr>
          <w:rFonts w:hint="eastAsia" w:ascii="仿宋_GB2312" w:hAnsi="仿宋_GB2312" w:eastAsia="仿宋_GB2312" w:cs="仿宋_GB2312"/>
          <w:b w:val="0"/>
          <w:bCs/>
          <w:color w:val="auto"/>
          <w:szCs w:val="32"/>
        </w:rPr>
      </w:pPr>
      <w:r>
        <w:rPr>
          <w:rFonts w:hint="eastAsia" w:ascii="仿宋_GB2312" w:hAnsi="仿宋_GB2312" w:eastAsia="仿宋_GB2312" w:cs="仿宋_GB2312"/>
          <w:b w:val="0"/>
          <w:bCs/>
          <w:color w:val="auto"/>
          <w:szCs w:val="32"/>
        </w:rPr>
        <w:t>（三）一般公共预算支出情况说明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微软雅黑"/>
          <w:color w:val="auto"/>
          <w:szCs w:val="32"/>
        </w:rPr>
      </w:pPr>
      <w:r>
        <w:rPr>
          <w:rFonts w:ascii="仿宋_GB2312" w:hAnsi="微软雅黑" w:cs="宋体"/>
          <w:color w:val="auto"/>
          <w:kern w:val="0"/>
          <w:szCs w:val="32"/>
        </w:rPr>
        <w:t>202</w:t>
      </w:r>
      <w:r>
        <w:rPr>
          <w:rFonts w:hint="eastAsia" w:ascii="仿宋_GB2312" w:hAnsi="微软雅黑" w:cs="宋体"/>
          <w:color w:val="auto"/>
          <w:kern w:val="0"/>
          <w:szCs w:val="32"/>
          <w:lang w:val="en-US" w:eastAsia="zh-CN"/>
        </w:rPr>
        <w:t>6</w:t>
      </w:r>
      <w:r>
        <w:rPr>
          <w:rFonts w:hint="eastAsia" w:ascii="仿宋_GB2312" w:hAnsi="微软雅黑" w:cs="宋体"/>
          <w:color w:val="auto"/>
          <w:kern w:val="0"/>
          <w:szCs w:val="32"/>
        </w:rPr>
        <w:t>年一般公共预算拨款支出</w:t>
      </w:r>
      <w:r>
        <w:rPr>
          <w:rFonts w:hint="eastAsia" w:ascii="仿宋_GB2312" w:hAnsi="微软雅黑" w:cs="宋体"/>
          <w:color w:val="auto"/>
          <w:kern w:val="0"/>
          <w:szCs w:val="32"/>
          <w:lang w:val="en-US" w:eastAsia="zh-CN"/>
        </w:rPr>
        <w:t>4</w:t>
      </w:r>
      <w:r>
        <w:rPr>
          <w:rFonts w:hint="eastAsia" w:ascii="仿宋_GB2312" w:hAnsi="微软雅黑"/>
          <w:color w:val="auto"/>
          <w:szCs w:val="32"/>
        </w:rPr>
        <w:t>,</w:t>
      </w:r>
      <w:r>
        <w:rPr>
          <w:rFonts w:hint="eastAsia" w:ascii="仿宋_GB2312" w:hAnsi="微软雅黑" w:cs="宋体"/>
          <w:color w:val="auto"/>
          <w:kern w:val="0"/>
          <w:szCs w:val="32"/>
          <w:lang w:val="en-US" w:eastAsia="zh-CN"/>
        </w:rPr>
        <w:t>350.48</w:t>
      </w:r>
      <w:r>
        <w:rPr>
          <w:rFonts w:hint="eastAsia" w:ascii="仿宋_GB2312" w:hAnsi="微软雅黑" w:cs="宋体"/>
          <w:color w:val="auto"/>
          <w:kern w:val="0"/>
          <w:szCs w:val="32"/>
        </w:rPr>
        <w:t>万元，同比减少</w:t>
      </w:r>
      <w:r>
        <w:rPr>
          <w:rFonts w:hint="eastAsia" w:ascii="仿宋_GB2312" w:hAnsi="微软雅黑" w:cs="宋体"/>
          <w:color w:val="auto"/>
          <w:kern w:val="0"/>
          <w:szCs w:val="32"/>
          <w:lang w:val="en-US" w:eastAsia="zh-CN"/>
        </w:rPr>
        <w:t>727.02</w:t>
      </w:r>
      <w:r>
        <w:rPr>
          <w:rFonts w:hint="eastAsia" w:ascii="仿宋_GB2312" w:hAnsi="微软雅黑" w:cs="宋体"/>
          <w:color w:val="auto"/>
          <w:kern w:val="0"/>
          <w:szCs w:val="32"/>
        </w:rPr>
        <w:t>万元，</w:t>
      </w:r>
      <w:r>
        <w:rPr>
          <w:rFonts w:hint="eastAsia" w:ascii="仿宋_GB2312" w:hAnsi="微软雅黑" w:cs="宋体"/>
          <w:color w:val="auto"/>
          <w:kern w:val="0"/>
          <w:szCs w:val="32"/>
          <w:lang w:val="en-US" w:eastAsia="zh-CN"/>
        </w:rPr>
        <w:t>同比</w:t>
      </w:r>
      <w:r>
        <w:rPr>
          <w:rFonts w:hint="eastAsia" w:ascii="仿宋_GB2312" w:hAnsi="微软雅黑" w:cs="宋体"/>
          <w:color w:val="auto"/>
          <w:kern w:val="0"/>
          <w:szCs w:val="32"/>
        </w:rPr>
        <w:t>下降</w:t>
      </w:r>
      <w:r>
        <w:rPr>
          <w:rFonts w:hint="eastAsia" w:ascii="仿宋_GB2312" w:hAnsi="微软雅黑" w:cs="宋体"/>
          <w:color w:val="auto"/>
          <w:kern w:val="0"/>
          <w:szCs w:val="32"/>
          <w:lang w:val="en-US" w:eastAsia="zh-CN"/>
        </w:rPr>
        <w:t>14.32</w:t>
      </w:r>
      <w:r>
        <w:rPr>
          <w:rFonts w:ascii="仿宋_GB2312" w:hAnsi="微软雅黑" w:cs="宋体"/>
          <w:color w:val="auto"/>
          <w:kern w:val="0"/>
          <w:szCs w:val="32"/>
        </w:rPr>
        <w:t>%</w:t>
      </w:r>
      <w:r>
        <w:rPr>
          <w:rFonts w:hint="eastAsia" w:ascii="仿宋_GB2312" w:hAnsi="微软雅黑" w:cs="宋体"/>
          <w:color w:val="auto"/>
          <w:kern w:val="0"/>
          <w:szCs w:val="32"/>
        </w:rPr>
        <w:t>，</w:t>
      </w:r>
      <w:r>
        <w:rPr>
          <w:rFonts w:hint="eastAsia" w:ascii="仿宋_GB2312" w:hAnsi="宋体"/>
          <w:color w:val="auto"/>
          <w:szCs w:val="32"/>
        </w:rPr>
        <w:t>其中，基本支出预算</w:t>
      </w:r>
      <w:r>
        <w:rPr>
          <w:rFonts w:hint="eastAsia" w:ascii="仿宋_GB2312" w:hAnsi="宋体"/>
          <w:color w:val="auto"/>
          <w:szCs w:val="32"/>
          <w:lang w:val="en-US" w:eastAsia="zh-CN"/>
        </w:rPr>
        <w:t>4</w:t>
      </w:r>
      <w:r>
        <w:rPr>
          <w:rFonts w:hint="eastAsia" w:ascii="仿宋_GB2312" w:hAnsi="微软雅黑"/>
          <w:color w:val="auto"/>
          <w:szCs w:val="32"/>
        </w:rPr>
        <w:t>,</w:t>
      </w:r>
      <w:r>
        <w:rPr>
          <w:rFonts w:hint="eastAsia" w:ascii="仿宋_GB2312" w:hAnsi="宋体"/>
          <w:color w:val="auto"/>
          <w:szCs w:val="32"/>
          <w:lang w:val="en-US" w:eastAsia="zh-CN"/>
        </w:rPr>
        <w:t>229.28</w:t>
      </w:r>
      <w:r>
        <w:rPr>
          <w:rFonts w:hint="eastAsia" w:ascii="仿宋_GB2312" w:hAnsi="宋体"/>
          <w:color w:val="auto"/>
          <w:szCs w:val="32"/>
        </w:rPr>
        <w:t>万元，占本年支出预算</w:t>
      </w:r>
      <w:r>
        <w:rPr>
          <w:rFonts w:hint="eastAsia" w:ascii="仿宋_GB2312" w:hAnsi="宋体"/>
          <w:color w:val="auto"/>
          <w:szCs w:val="32"/>
          <w:lang w:val="en-US" w:eastAsia="zh-CN"/>
        </w:rPr>
        <w:t>97.21</w:t>
      </w:r>
      <w:r>
        <w:rPr>
          <w:rFonts w:ascii="仿宋_GB2312" w:hAnsi="宋体"/>
          <w:color w:val="auto"/>
          <w:szCs w:val="32"/>
        </w:rPr>
        <w:t>%</w:t>
      </w:r>
      <w:r>
        <w:rPr>
          <w:rFonts w:hint="eastAsia" w:ascii="仿宋_GB2312" w:hAnsi="宋体"/>
          <w:color w:val="auto"/>
          <w:szCs w:val="32"/>
        </w:rPr>
        <w:t>，同比减少</w:t>
      </w:r>
      <w:r>
        <w:rPr>
          <w:rFonts w:hint="eastAsia" w:ascii="仿宋_GB2312" w:hAnsi="宋体"/>
          <w:color w:val="auto"/>
          <w:szCs w:val="32"/>
          <w:lang w:val="en-US" w:eastAsia="zh-CN"/>
        </w:rPr>
        <w:t>650.87</w:t>
      </w:r>
      <w:r>
        <w:rPr>
          <w:rFonts w:hint="eastAsia" w:ascii="仿宋_GB2312" w:hAnsi="宋体"/>
          <w:color w:val="auto"/>
          <w:szCs w:val="32"/>
        </w:rPr>
        <w:t>万元，</w:t>
      </w:r>
      <w:r>
        <w:rPr>
          <w:rFonts w:hint="eastAsia" w:ascii="仿宋_GB2312" w:hAnsi="宋体"/>
          <w:color w:val="auto"/>
          <w:szCs w:val="32"/>
          <w:lang w:val="en-US" w:eastAsia="zh-CN"/>
        </w:rPr>
        <w:t>同比</w:t>
      </w:r>
      <w:r>
        <w:rPr>
          <w:rFonts w:hint="eastAsia" w:ascii="仿宋_GB2312" w:hAnsi="宋体"/>
          <w:color w:val="auto"/>
          <w:szCs w:val="32"/>
        </w:rPr>
        <w:t>下降</w:t>
      </w:r>
      <w:r>
        <w:rPr>
          <w:rFonts w:hint="eastAsia" w:ascii="仿宋_GB2312" w:hAnsi="宋体"/>
          <w:color w:val="auto"/>
          <w:szCs w:val="32"/>
          <w:lang w:val="en-US" w:eastAsia="zh-CN"/>
        </w:rPr>
        <w:t>13.34</w:t>
      </w:r>
      <w:r>
        <w:rPr>
          <w:rFonts w:ascii="仿宋_GB2312" w:hAnsi="宋体"/>
          <w:color w:val="auto"/>
          <w:szCs w:val="32"/>
        </w:rPr>
        <w:t>%</w:t>
      </w:r>
      <w:r>
        <w:rPr>
          <w:rFonts w:hint="eastAsia" w:ascii="仿宋_GB2312" w:hAnsi="宋体"/>
          <w:color w:val="auto"/>
          <w:szCs w:val="32"/>
        </w:rPr>
        <w:t>。项目支出预算</w:t>
      </w:r>
      <w:r>
        <w:rPr>
          <w:rFonts w:hint="eastAsia" w:ascii="仿宋_GB2312" w:hAnsi="宋体"/>
          <w:color w:val="auto"/>
          <w:szCs w:val="32"/>
          <w:lang w:val="en-US" w:eastAsia="zh-CN"/>
        </w:rPr>
        <w:t>121.2</w:t>
      </w:r>
      <w:r>
        <w:rPr>
          <w:rFonts w:hint="eastAsia" w:ascii="仿宋_GB2312" w:hAnsi="宋体"/>
          <w:color w:val="auto"/>
          <w:szCs w:val="32"/>
        </w:rPr>
        <w:t>万元，占本年支出预算</w:t>
      </w:r>
      <w:r>
        <w:rPr>
          <w:rFonts w:hint="eastAsia" w:ascii="仿宋_GB2312" w:hAnsi="宋体"/>
          <w:color w:val="auto"/>
          <w:szCs w:val="32"/>
          <w:lang w:val="en-US" w:eastAsia="zh-CN"/>
        </w:rPr>
        <w:t>2.79</w:t>
      </w:r>
      <w:r>
        <w:rPr>
          <w:rFonts w:ascii="仿宋_GB2312" w:hAnsi="宋体"/>
          <w:color w:val="auto"/>
          <w:szCs w:val="32"/>
        </w:rPr>
        <w:t>%</w:t>
      </w:r>
      <w:r>
        <w:rPr>
          <w:rFonts w:hint="eastAsia" w:ascii="仿宋_GB2312" w:hAnsi="宋体"/>
          <w:color w:val="auto"/>
          <w:szCs w:val="32"/>
        </w:rPr>
        <w:t>，同比减少</w:t>
      </w:r>
      <w:r>
        <w:rPr>
          <w:rFonts w:hint="eastAsia" w:ascii="仿宋_GB2312" w:hAnsi="宋体"/>
          <w:color w:val="auto"/>
          <w:szCs w:val="32"/>
          <w:lang w:val="en-US" w:eastAsia="zh-CN"/>
        </w:rPr>
        <w:t>76.15</w:t>
      </w:r>
      <w:r>
        <w:rPr>
          <w:rFonts w:hint="eastAsia" w:ascii="仿宋_GB2312" w:hAnsi="宋体"/>
          <w:color w:val="auto"/>
          <w:szCs w:val="32"/>
        </w:rPr>
        <w:t>万元，</w:t>
      </w:r>
      <w:r>
        <w:rPr>
          <w:rFonts w:hint="eastAsia" w:ascii="仿宋_GB2312" w:hAnsi="宋体"/>
          <w:color w:val="auto"/>
          <w:szCs w:val="32"/>
          <w:lang w:val="en-US" w:eastAsia="zh-CN"/>
        </w:rPr>
        <w:t>同比</w:t>
      </w:r>
      <w:r>
        <w:rPr>
          <w:rFonts w:hint="eastAsia" w:ascii="仿宋_GB2312" w:hAnsi="宋体"/>
          <w:color w:val="auto"/>
          <w:szCs w:val="32"/>
        </w:rPr>
        <w:t>下降</w:t>
      </w:r>
      <w:r>
        <w:rPr>
          <w:rFonts w:hint="eastAsia" w:ascii="仿宋_GB2312" w:hAnsi="宋体"/>
          <w:color w:val="auto"/>
          <w:szCs w:val="32"/>
          <w:lang w:val="en-US" w:eastAsia="zh-CN"/>
        </w:rPr>
        <w:t>38.59</w:t>
      </w:r>
      <w:r>
        <w:rPr>
          <w:rFonts w:ascii="仿宋_GB2312" w:hAnsi="宋体"/>
          <w:color w:val="auto"/>
          <w:szCs w:val="32"/>
        </w:rPr>
        <w:t>%</w:t>
      </w:r>
      <w:r>
        <w:rPr>
          <w:rFonts w:hint="eastAsia" w:ascii="仿宋_GB2312" w:hAnsi="宋体"/>
          <w:color w:val="auto"/>
          <w:szCs w:val="32"/>
        </w:rPr>
        <w:t>。降低原因主要是：</w:t>
      </w:r>
      <w:r>
        <w:rPr>
          <w:rFonts w:hint="eastAsia" w:ascii="仿宋_GB2312" w:hAnsi="微软雅黑"/>
          <w:color w:val="auto"/>
          <w:szCs w:val="32"/>
        </w:rPr>
        <w:t>绩效工资总量减少，在职人员</w:t>
      </w:r>
      <w:r>
        <w:rPr>
          <w:rFonts w:hint="eastAsia" w:ascii="仿宋_GB2312" w:hAnsi="微软雅黑"/>
          <w:color w:val="auto"/>
          <w:szCs w:val="32"/>
          <w:lang w:val="en-US" w:eastAsia="zh-CN"/>
        </w:rPr>
        <w:t>较</w:t>
      </w:r>
      <w:r>
        <w:rPr>
          <w:rFonts w:hint="eastAsia" w:ascii="仿宋_GB2312" w:hAnsi="微软雅黑"/>
          <w:color w:val="auto"/>
          <w:szCs w:val="32"/>
        </w:rPr>
        <w:t>202</w:t>
      </w:r>
      <w:r>
        <w:rPr>
          <w:rFonts w:hint="eastAsia" w:ascii="仿宋_GB2312" w:hAnsi="微软雅黑"/>
          <w:color w:val="auto"/>
          <w:szCs w:val="32"/>
          <w:lang w:val="en-US" w:eastAsia="zh-CN"/>
        </w:rPr>
        <w:t>5</w:t>
      </w:r>
      <w:r>
        <w:rPr>
          <w:rFonts w:hint="eastAsia" w:ascii="仿宋_GB2312" w:hAnsi="微软雅黑"/>
          <w:color w:val="auto"/>
          <w:szCs w:val="32"/>
        </w:rPr>
        <w:t>年减少。</w:t>
      </w:r>
      <w:r>
        <w:rPr>
          <w:rFonts w:hint="eastAsia" w:ascii="仿宋_GB2312" w:hAnsi="仿宋" w:cs="宋体"/>
          <w:color w:val="auto"/>
          <w:szCs w:val="32"/>
        </w:rPr>
        <w:t>具体支出预算如下：</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hAnsi="宋体"/>
          <w:color w:val="auto"/>
          <w:szCs w:val="32"/>
        </w:rPr>
      </w:pPr>
      <w:r>
        <w:rPr>
          <w:rFonts w:hint="eastAsia" w:ascii="仿宋_GB2312" w:hAnsi="宋体"/>
          <w:b w:val="0"/>
          <w:bCs/>
          <w:color w:val="auto"/>
          <w:szCs w:val="32"/>
        </w:rPr>
        <w:t>1.</w:t>
      </w:r>
      <w:r>
        <w:rPr>
          <w:rFonts w:hint="eastAsia" w:ascii="仿宋_GB2312" w:hAnsi="宋体"/>
          <w:color w:val="auto"/>
          <w:szCs w:val="32"/>
        </w:rPr>
        <w:t>事业单位离退休</w:t>
      </w:r>
      <w:r>
        <w:rPr>
          <w:rFonts w:hint="eastAsia" w:ascii="仿宋_GB2312" w:hAnsi="宋体"/>
          <w:color w:val="auto"/>
          <w:szCs w:val="32"/>
          <w:lang w:val="en-US" w:eastAsia="zh-CN"/>
        </w:rPr>
        <w:t>1</w:t>
      </w:r>
      <w:r>
        <w:rPr>
          <w:rFonts w:hint="eastAsia" w:ascii="仿宋_GB2312" w:hAnsi="微软雅黑"/>
          <w:color w:val="auto"/>
          <w:szCs w:val="32"/>
        </w:rPr>
        <w:t>,</w:t>
      </w:r>
      <w:r>
        <w:rPr>
          <w:rFonts w:hint="eastAsia" w:ascii="仿宋_GB2312" w:hAnsi="宋体"/>
          <w:color w:val="auto"/>
          <w:szCs w:val="32"/>
          <w:lang w:val="en-US" w:eastAsia="zh-CN"/>
        </w:rPr>
        <w:t>042.38</w:t>
      </w:r>
      <w:r>
        <w:rPr>
          <w:rFonts w:hint="eastAsia" w:ascii="仿宋_GB2312" w:hAnsi="宋体"/>
          <w:color w:val="auto"/>
          <w:szCs w:val="32"/>
        </w:rPr>
        <w:t>万元，全部</w:t>
      </w:r>
      <w:r>
        <w:rPr>
          <w:rFonts w:hint="eastAsia" w:ascii="仿宋_GB2312" w:hAnsi="宋体"/>
          <w:color w:val="auto"/>
          <w:szCs w:val="32"/>
          <w:lang w:val="en-US" w:eastAsia="zh-CN"/>
        </w:rPr>
        <w:t>为</w:t>
      </w:r>
      <w:r>
        <w:rPr>
          <w:rFonts w:hint="eastAsia" w:ascii="仿宋_GB2312" w:hAnsi="宋体"/>
          <w:color w:val="auto"/>
          <w:szCs w:val="32"/>
        </w:rPr>
        <w:t>基本支出预算</w:t>
      </w:r>
      <w:r>
        <w:rPr>
          <w:rFonts w:hint="eastAsia" w:ascii="仿宋_GB2312" w:hAnsi="宋体"/>
          <w:color w:val="auto"/>
          <w:szCs w:val="32"/>
          <w:lang w:eastAsia="zh-CN"/>
        </w:rPr>
        <w:t>，</w:t>
      </w:r>
      <w:r>
        <w:rPr>
          <w:rFonts w:hint="eastAsia" w:ascii="仿宋_GB2312" w:hAnsi="宋体"/>
          <w:color w:val="auto"/>
          <w:szCs w:val="32"/>
        </w:rPr>
        <w:t>主要用于本单位离退休人员的经费支出。</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hAnsi="宋体"/>
          <w:color w:val="auto"/>
          <w:szCs w:val="32"/>
        </w:rPr>
      </w:pPr>
      <w:r>
        <w:rPr>
          <w:rFonts w:hint="eastAsia" w:ascii="仿宋_GB2312" w:hAnsi="宋体"/>
          <w:b w:val="0"/>
          <w:bCs/>
          <w:color w:val="auto"/>
          <w:szCs w:val="32"/>
        </w:rPr>
        <w:t>2.</w:t>
      </w:r>
      <w:r>
        <w:rPr>
          <w:rFonts w:hint="eastAsia" w:ascii="仿宋_GB2312" w:hAnsi="宋体"/>
          <w:color w:val="auto"/>
          <w:szCs w:val="32"/>
        </w:rPr>
        <w:t>机关事业单位基本养老保险缴费支出</w:t>
      </w:r>
      <w:r>
        <w:rPr>
          <w:rFonts w:hint="eastAsia" w:ascii="仿宋_GB2312" w:hAnsi="宋体"/>
          <w:color w:val="auto"/>
          <w:szCs w:val="32"/>
          <w:lang w:val="en-US" w:eastAsia="zh-CN"/>
        </w:rPr>
        <w:t>306.12</w:t>
      </w:r>
      <w:r>
        <w:rPr>
          <w:rFonts w:hint="eastAsia" w:ascii="仿宋_GB2312" w:hAnsi="宋体"/>
          <w:color w:val="auto"/>
          <w:szCs w:val="32"/>
        </w:rPr>
        <w:t>万元，全部</w:t>
      </w:r>
      <w:r>
        <w:rPr>
          <w:rFonts w:hint="eastAsia" w:ascii="仿宋_GB2312" w:hAnsi="宋体"/>
          <w:color w:val="auto"/>
          <w:szCs w:val="32"/>
          <w:lang w:val="en-US" w:eastAsia="zh-CN"/>
        </w:rPr>
        <w:t>为</w:t>
      </w:r>
      <w:r>
        <w:rPr>
          <w:rFonts w:hint="eastAsia" w:ascii="仿宋_GB2312" w:hAnsi="宋体"/>
          <w:color w:val="auto"/>
          <w:szCs w:val="32"/>
        </w:rPr>
        <w:t>基本支出预算</w:t>
      </w:r>
      <w:r>
        <w:rPr>
          <w:rFonts w:hint="eastAsia" w:ascii="仿宋_GB2312" w:hAnsi="宋体"/>
          <w:color w:val="auto"/>
          <w:szCs w:val="32"/>
          <w:lang w:eastAsia="zh-CN"/>
        </w:rPr>
        <w:t>，</w:t>
      </w:r>
      <w:r>
        <w:rPr>
          <w:rFonts w:hint="eastAsia" w:ascii="仿宋_GB2312" w:hAnsi="宋体"/>
          <w:color w:val="auto"/>
          <w:szCs w:val="32"/>
        </w:rPr>
        <w:t>主要用于支付本单位在职职工的单位养老保险费用。</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hAnsi="宋体"/>
          <w:color w:val="auto"/>
          <w:szCs w:val="32"/>
        </w:rPr>
      </w:pPr>
      <w:r>
        <w:rPr>
          <w:rFonts w:hint="eastAsia" w:ascii="仿宋_GB2312" w:hAnsi="宋体"/>
          <w:b w:val="0"/>
          <w:bCs/>
          <w:color w:val="auto"/>
          <w:szCs w:val="32"/>
        </w:rPr>
        <w:t>3.</w:t>
      </w:r>
      <w:r>
        <w:rPr>
          <w:rFonts w:ascii="仿宋_GB2312" w:hAnsi="宋体"/>
          <w:color w:val="auto"/>
          <w:szCs w:val="32"/>
        </w:rPr>
        <w:t>机关事业单位职业年金缴费支出</w:t>
      </w:r>
      <w:r>
        <w:rPr>
          <w:rFonts w:hint="eastAsia" w:ascii="仿宋_GB2312" w:hAnsi="宋体"/>
          <w:color w:val="auto"/>
          <w:szCs w:val="32"/>
          <w:lang w:val="en-US" w:eastAsia="zh-CN"/>
        </w:rPr>
        <w:t>153.06</w:t>
      </w:r>
      <w:r>
        <w:rPr>
          <w:rFonts w:hint="eastAsia" w:ascii="仿宋_GB2312" w:hAnsi="宋体"/>
          <w:color w:val="auto"/>
          <w:szCs w:val="32"/>
        </w:rPr>
        <w:t>万元，全部</w:t>
      </w:r>
      <w:r>
        <w:rPr>
          <w:rFonts w:hint="eastAsia" w:ascii="仿宋_GB2312" w:hAnsi="宋体"/>
          <w:color w:val="auto"/>
          <w:szCs w:val="32"/>
          <w:lang w:val="en-US" w:eastAsia="zh-CN"/>
        </w:rPr>
        <w:t>为</w:t>
      </w:r>
      <w:r>
        <w:rPr>
          <w:rFonts w:hint="eastAsia" w:ascii="仿宋_GB2312" w:hAnsi="宋体"/>
          <w:color w:val="auto"/>
          <w:szCs w:val="32"/>
        </w:rPr>
        <w:t>基本支出预算</w:t>
      </w:r>
      <w:r>
        <w:rPr>
          <w:rFonts w:hint="eastAsia" w:ascii="仿宋_GB2312" w:hAnsi="宋体"/>
          <w:color w:val="auto"/>
          <w:szCs w:val="32"/>
          <w:lang w:eastAsia="zh-CN"/>
        </w:rPr>
        <w:t>，</w:t>
      </w:r>
      <w:r>
        <w:rPr>
          <w:rFonts w:hint="eastAsia" w:ascii="仿宋_GB2312" w:hAnsi="宋体"/>
          <w:color w:val="auto"/>
          <w:szCs w:val="32"/>
        </w:rPr>
        <w:t>主要用于支付本单位在职职工单位职业年金费用。</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仿宋_GB2312" w:hAnsi="宋体"/>
          <w:color w:val="auto"/>
          <w:szCs w:val="32"/>
        </w:rPr>
      </w:pPr>
      <w:r>
        <w:rPr>
          <w:rFonts w:hint="eastAsia" w:ascii="仿宋_GB2312" w:hAnsi="宋体"/>
          <w:b w:val="0"/>
          <w:bCs/>
          <w:color w:val="auto"/>
          <w:szCs w:val="32"/>
        </w:rPr>
        <w:t>4.</w:t>
      </w:r>
      <w:r>
        <w:rPr>
          <w:rFonts w:hint="eastAsia" w:ascii="仿宋_GB2312" w:hAnsi="宋体"/>
          <w:color w:val="auto"/>
          <w:szCs w:val="32"/>
        </w:rPr>
        <w:t>事业单位医疗</w:t>
      </w:r>
      <w:r>
        <w:rPr>
          <w:rFonts w:hint="eastAsia" w:ascii="仿宋_GB2312" w:hAnsi="宋体"/>
          <w:color w:val="auto"/>
          <w:szCs w:val="32"/>
          <w:lang w:val="en-US" w:eastAsia="zh-CN"/>
        </w:rPr>
        <w:t>149.23</w:t>
      </w:r>
      <w:r>
        <w:rPr>
          <w:rFonts w:hint="eastAsia" w:ascii="仿宋_GB2312" w:hAnsi="宋体"/>
          <w:color w:val="auto"/>
          <w:szCs w:val="32"/>
        </w:rPr>
        <w:t>万元，全部</w:t>
      </w:r>
      <w:r>
        <w:rPr>
          <w:rFonts w:hint="eastAsia" w:ascii="仿宋_GB2312" w:hAnsi="宋体"/>
          <w:color w:val="auto"/>
          <w:szCs w:val="32"/>
          <w:lang w:val="en-US" w:eastAsia="zh-CN"/>
        </w:rPr>
        <w:t>为</w:t>
      </w:r>
      <w:r>
        <w:rPr>
          <w:rFonts w:hint="eastAsia" w:ascii="仿宋_GB2312" w:hAnsi="宋体"/>
          <w:color w:val="auto"/>
          <w:szCs w:val="32"/>
        </w:rPr>
        <w:t>基本支出预算</w:t>
      </w:r>
      <w:r>
        <w:rPr>
          <w:rFonts w:hint="eastAsia" w:ascii="仿宋_GB2312" w:hAnsi="宋体"/>
          <w:color w:val="auto"/>
          <w:szCs w:val="32"/>
          <w:lang w:eastAsia="zh-CN"/>
        </w:rPr>
        <w:t>，</w:t>
      </w:r>
      <w:r>
        <w:rPr>
          <w:rFonts w:hint="eastAsia" w:ascii="仿宋_GB2312" w:hAnsi="宋体"/>
          <w:color w:val="auto"/>
          <w:szCs w:val="32"/>
        </w:rPr>
        <w:t>根据自治区统一规定，按非参公事业单位在职职工工资总额的规定比例缴纳的基本医疗保险缴费经费。</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hAnsi="宋体"/>
          <w:color w:val="auto"/>
          <w:szCs w:val="32"/>
        </w:rPr>
      </w:pPr>
      <w:r>
        <w:rPr>
          <w:rFonts w:hint="eastAsia" w:ascii="仿宋_GB2312" w:hAnsi="宋体"/>
          <w:b w:val="0"/>
          <w:bCs/>
          <w:color w:val="auto"/>
          <w:szCs w:val="32"/>
        </w:rPr>
        <w:t>5.</w:t>
      </w:r>
      <w:r>
        <w:rPr>
          <w:rFonts w:hint="eastAsia" w:ascii="仿宋_GB2312" w:hAnsi="宋体"/>
          <w:color w:val="auto"/>
          <w:szCs w:val="32"/>
        </w:rPr>
        <w:t>其他资源勘探业支出</w:t>
      </w:r>
      <w:r>
        <w:rPr>
          <w:rFonts w:hint="eastAsia" w:ascii="仿宋_GB2312" w:hAnsi="宋体"/>
          <w:color w:val="auto"/>
          <w:szCs w:val="32"/>
          <w:lang w:val="en-US" w:eastAsia="zh-CN"/>
        </w:rPr>
        <w:t>2</w:t>
      </w:r>
      <w:r>
        <w:rPr>
          <w:rFonts w:hint="eastAsia" w:ascii="仿宋_GB2312" w:hAnsi="微软雅黑"/>
          <w:color w:val="auto"/>
          <w:szCs w:val="32"/>
        </w:rPr>
        <w:t>,</w:t>
      </w:r>
      <w:r>
        <w:rPr>
          <w:rFonts w:hint="eastAsia" w:ascii="仿宋_GB2312" w:hAnsi="宋体"/>
          <w:color w:val="auto"/>
          <w:szCs w:val="32"/>
          <w:lang w:val="en-US" w:eastAsia="zh-CN"/>
        </w:rPr>
        <w:t>470.10</w:t>
      </w:r>
      <w:r>
        <w:rPr>
          <w:rFonts w:hint="eastAsia" w:ascii="仿宋_GB2312" w:hAnsi="宋体"/>
          <w:color w:val="auto"/>
          <w:szCs w:val="32"/>
        </w:rPr>
        <w:t>万元。其中，基本支出预算</w:t>
      </w:r>
      <w:r>
        <w:rPr>
          <w:rFonts w:hint="eastAsia" w:ascii="仿宋_GB2312" w:hAnsi="宋体"/>
          <w:color w:val="auto"/>
          <w:szCs w:val="32"/>
          <w:lang w:val="en-US" w:eastAsia="zh-CN"/>
        </w:rPr>
        <w:t>2</w:t>
      </w:r>
      <w:r>
        <w:rPr>
          <w:rFonts w:hint="eastAsia" w:ascii="仿宋_GB2312" w:hAnsi="微软雅黑"/>
          <w:color w:val="auto"/>
          <w:szCs w:val="32"/>
        </w:rPr>
        <w:t>,</w:t>
      </w:r>
      <w:r>
        <w:rPr>
          <w:rFonts w:hint="eastAsia" w:ascii="仿宋_GB2312" w:hAnsi="宋体"/>
          <w:color w:val="auto"/>
          <w:szCs w:val="32"/>
          <w:lang w:val="en-US" w:eastAsia="zh-CN"/>
        </w:rPr>
        <w:t>348.90</w:t>
      </w:r>
      <w:r>
        <w:rPr>
          <w:rFonts w:hint="eastAsia" w:ascii="仿宋_GB2312" w:hAnsi="宋体"/>
          <w:color w:val="auto"/>
          <w:szCs w:val="32"/>
        </w:rPr>
        <w:t>万元，项目支出预算</w:t>
      </w:r>
      <w:r>
        <w:rPr>
          <w:rFonts w:hint="eastAsia" w:ascii="仿宋_GB2312" w:hAnsi="宋体"/>
          <w:color w:val="auto"/>
          <w:szCs w:val="32"/>
          <w:lang w:val="en-US" w:eastAsia="zh-CN"/>
        </w:rPr>
        <w:t>121.20</w:t>
      </w:r>
      <w:r>
        <w:rPr>
          <w:rFonts w:hint="eastAsia" w:ascii="仿宋_GB2312" w:hAnsi="宋体"/>
          <w:color w:val="auto"/>
          <w:szCs w:val="32"/>
        </w:rPr>
        <w:t>万元</w:t>
      </w:r>
      <w:r>
        <w:rPr>
          <w:rFonts w:hint="eastAsia" w:ascii="仿宋_GB2312" w:hAnsi="宋体"/>
          <w:color w:val="auto"/>
          <w:szCs w:val="32"/>
          <w:lang w:eastAsia="zh-CN"/>
        </w:rPr>
        <w:t>，</w:t>
      </w:r>
      <w:r>
        <w:rPr>
          <w:rFonts w:hint="eastAsia" w:ascii="仿宋_GB2312" w:hAnsi="宋体"/>
          <w:color w:val="auto"/>
          <w:szCs w:val="32"/>
        </w:rPr>
        <w:t>主要用于除煤炭、石油和天然气、黑色金属、有色金属、非金属矿等以外其他用于资源勘探业支出。</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hAnsi="宋体"/>
          <w:color w:val="auto"/>
          <w:szCs w:val="32"/>
        </w:rPr>
      </w:pPr>
      <w:r>
        <w:rPr>
          <w:rFonts w:hint="eastAsia" w:ascii="仿宋_GB2312" w:hAnsi="宋体"/>
          <w:b w:val="0"/>
          <w:bCs/>
          <w:color w:val="auto"/>
          <w:szCs w:val="32"/>
        </w:rPr>
        <w:t>6.</w:t>
      </w:r>
      <w:r>
        <w:rPr>
          <w:rFonts w:hint="eastAsia" w:ascii="仿宋_GB2312" w:hAnsi="宋体"/>
          <w:color w:val="auto"/>
          <w:szCs w:val="32"/>
        </w:rPr>
        <w:t>住房公积金</w:t>
      </w:r>
      <w:r>
        <w:rPr>
          <w:rFonts w:hint="eastAsia" w:ascii="仿宋_GB2312" w:hAnsi="宋体"/>
          <w:color w:val="auto"/>
          <w:szCs w:val="32"/>
          <w:lang w:val="en-US" w:eastAsia="zh-CN"/>
        </w:rPr>
        <w:t>229.59</w:t>
      </w:r>
      <w:r>
        <w:rPr>
          <w:rFonts w:hint="eastAsia" w:ascii="仿宋_GB2312" w:hAnsi="宋体"/>
          <w:color w:val="auto"/>
          <w:szCs w:val="32"/>
        </w:rPr>
        <w:t>万元，全部</w:t>
      </w:r>
      <w:r>
        <w:rPr>
          <w:rFonts w:hint="eastAsia" w:ascii="仿宋_GB2312" w:hAnsi="宋体"/>
          <w:color w:val="auto"/>
          <w:szCs w:val="32"/>
          <w:lang w:val="en-US" w:eastAsia="zh-CN"/>
        </w:rPr>
        <w:t>为</w:t>
      </w:r>
      <w:r>
        <w:rPr>
          <w:rFonts w:hint="eastAsia" w:ascii="仿宋_GB2312" w:hAnsi="宋体"/>
          <w:color w:val="auto"/>
          <w:szCs w:val="32"/>
        </w:rPr>
        <w:t>基本支出预算</w:t>
      </w:r>
      <w:r>
        <w:rPr>
          <w:rFonts w:hint="eastAsia" w:ascii="仿宋_GB2312" w:hAnsi="宋体"/>
          <w:color w:val="auto"/>
          <w:szCs w:val="32"/>
          <w:lang w:eastAsia="zh-CN"/>
        </w:rPr>
        <w:t>，</w:t>
      </w:r>
      <w:r>
        <w:rPr>
          <w:rFonts w:hint="eastAsia" w:ascii="仿宋_GB2312" w:hAnsi="宋体"/>
          <w:color w:val="auto"/>
          <w:szCs w:val="32"/>
        </w:rPr>
        <w:t>是按照国家统一规定，</w:t>
      </w:r>
      <w:r>
        <w:rPr>
          <w:rFonts w:hint="eastAsia" w:ascii="仿宋_GB2312" w:hAnsi="宋体"/>
          <w:color w:val="auto"/>
          <w:szCs w:val="32"/>
          <w:lang w:val="en-US" w:eastAsia="zh-CN"/>
        </w:rPr>
        <w:t>按</w:t>
      </w:r>
      <w:r>
        <w:rPr>
          <w:rFonts w:hint="eastAsia" w:ascii="仿宋_GB2312" w:hAnsi="宋体"/>
          <w:color w:val="auto"/>
          <w:szCs w:val="32"/>
        </w:rPr>
        <w:t>本单位在职职工工资总额规定比例缴纳的住房公积金。</w:t>
      </w:r>
    </w:p>
    <w:p>
      <w:pPr>
        <w:keepNext w:val="0"/>
        <w:keepLines w:val="0"/>
        <w:pageBreakBefore w:val="0"/>
        <w:kinsoku/>
        <w:wordWrap/>
        <w:overflowPunct/>
        <w:topLinePunct w:val="0"/>
        <w:autoSpaceDE/>
        <w:autoSpaceDN/>
        <w:bidi w:val="0"/>
        <w:spacing w:line="500" w:lineRule="exact"/>
        <w:ind w:firstLine="640" w:firstLineChars="200"/>
        <w:rPr>
          <w:rFonts w:hint="eastAsia" w:ascii="仿宋_GB2312" w:hAnsi="仿宋_GB2312" w:eastAsia="仿宋_GB2312" w:cs="仿宋_GB2312"/>
          <w:b w:val="0"/>
          <w:bCs/>
          <w:color w:val="auto"/>
          <w:szCs w:val="32"/>
        </w:rPr>
      </w:pPr>
      <w:r>
        <w:rPr>
          <w:rFonts w:hint="eastAsia" w:ascii="仿宋_GB2312" w:hAnsi="仿宋_GB2312" w:eastAsia="仿宋_GB2312" w:cs="仿宋_GB2312"/>
          <w:b w:val="0"/>
          <w:bCs/>
          <w:color w:val="auto"/>
          <w:szCs w:val="32"/>
        </w:rPr>
        <w:t>（四）一般公共预算基本支出情况说明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微软雅黑"/>
          <w:color w:val="auto"/>
          <w:szCs w:val="32"/>
        </w:rPr>
      </w:pPr>
      <w:r>
        <w:rPr>
          <w:rFonts w:ascii="仿宋_GB2312" w:hAnsi="微软雅黑" w:cs="宋体"/>
          <w:color w:val="auto"/>
          <w:kern w:val="0"/>
          <w:szCs w:val="32"/>
        </w:rPr>
        <w:t>202</w:t>
      </w:r>
      <w:r>
        <w:rPr>
          <w:rFonts w:hint="eastAsia" w:ascii="仿宋_GB2312" w:hAnsi="微软雅黑" w:cs="宋体"/>
          <w:color w:val="auto"/>
          <w:kern w:val="0"/>
          <w:szCs w:val="32"/>
          <w:lang w:val="en-US" w:eastAsia="zh-CN"/>
        </w:rPr>
        <w:t>6</w:t>
      </w:r>
      <w:r>
        <w:rPr>
          <w:rFonts w:hint="eastAsia" w:ascii="仿宋_GB2312" w:hAnsi="微软雅黑" w:cs="宋体"/>
          <w:color w:val="auto"/>
          <w:kern w:val="0"/>
          <w:szCs w:val="32"/>
        </w:rPr>
        <w:t>年一般公共预算基本支出</w:t>
      </w:r>
      <w:r>
        <w:rPr>
          <w:rFonts w:hint="eastAsia" w:ascii="仿宋_GB2312" w:hAnsi="微软雅黑" w:cs="宋体"/>
          <w:color w:val="auto"/>
          <w:kern w:val="0"/>
          <w:szCs w:val="32"/>
          <w:lang w:val="en-US" w:eastAsia="zh-CN"/>
        </w:rPr>
        <w:t>4</w:t>
      </w:r>
      <w:r>
        <w:rPr>
          <w:rFonts w:hint="eastAsia" w:ascii="仿宋_GB2312" w:hAnsi="微软雅黑"/>
          <w:color w:val="auto"/>
          <w:szCs w:val="32"/>
        </w:rPr>
        <w:t>,</w:t>
      </w:r>
      <w:r>
        <w:rPr>
          <w:rFonts w:hint="eastAsia" w:ascii="仿宋_GB2312" w:hAnsi="微软雅黑" w:cs="宋体"/>
          <w:color w:val="auto"/>
          <w:kern w:val="0"/>
          <w:szCs w:val="32"/>
          <w:lang w:val="en-US" w:eastAsia="zh-CN"/>
        </w:rPr>
        <w:t>229.28</w:t>
      </w:r>
      <w:r>
        <w:rPr>
          <w:rFonts w:hint="eastAsia" w:ascii="仿宋_GB2312" w:hAnsi="微软雅黑" w:cs="宋体"/>
          <w:color w:val="auto"/>
          <w:kern w:val="0"/>
          <w:szCs w:val="32"/>
        </w:rPr>
        <w:t>万元，占本年支出预算</w:t>
      </w:r>
      <w:r>
        <w:rPr>
          <w:rFonts w:hint="eastAsia" w:ascii="仿宋_GB2312" w:hAnsi="微软雅黑" w:cs="宋体"/>
          <w:color w:val="auto"/>
          <w:kern w:val="0"/>
          <w:szCs w:val="32"/>
          <w:lang w:val="en-US" w:eastAsia="zh-CN"/>
        </w:rPr>
        <w:t>97.21</w:t>
      </w:r>
      <w:r>
        <w:rPr>
          <w:rFonts w:hint="eastAsia" w:ascii="仿宋_GB2312" w:hAnsi="微软雅黑" w:cs="宋体"/>
          <w:color w:val="auto"/>
          <w:kern w:val="0"/>
          <w:szCs w:val="32"/>
        </w:rPr>
        <w:t>%，</w:t>
      </w:r>
      <w:r>
        <w:rPr>
          <w:rFonts w:hint="eastAsia" w:ascii="仿宋_GB2312" w:hAnsi="宋体"/>
          <w:color w:val="auto"/>
          <w:szCs w:val="32"/>
        </w:rPr>
        <w:t>同比减少</w:t>
      </w:r>
      <w:r>
        <w:rPr>
          <w:rFonts w:hint="eastAsia" w:ascii="仿宋_GB2312" w:hAnsi="宋体"/>
          <w:color w:val="auto"/>
          <w:szCs w:val="32"/>
          <w:lang w:val="en-US" w:eastAsia="zh-CN"/>
        </w:rPr>
        <w:t>650.87</w:t>
      </w:r>
      <w:r>
        <w:rPr>
          <w:rFonts w:hint="eastAsia" w:ascii="仿宋_GB2312" w:hAnsi="宋体"/>
          <w:color w:val="auto"/>
          <w:szCs w:val="32"/>
        </w:rPr>
        <w:t>万元，</w:t>
      </w:r>
      <w:r>
        <w:rPr>
          <w:rFonts w:hint="eastAsia" w:ascii="仿宋_GB2312" w:hAnsi="宋体"/>
          <w:color w:val="auto"/>
          <w:szCs w:val="32"/>
          <w:lang w:val="en-US" w:eastAsia="zh-CN"/>
        </w:rPr>
        <w:t>同比</w:t>
      </w:r>
      <w:r>
        <w:rPr>
          <w:rFonts w:hint="eastAsia" w:ascii="仿宋_GB2312" w:hAnsi="宋体"/>
          <w:color w:val="auto"/>
          <w:szCs w:val="32"/>
        </w:rPr>
        <w:t>下降</w:t>
      </w:r>
      <w:r>
        <w:rPr>
          <w:rFonts w:hint="eastAsia" w:ascii="仿宋_GB2312" w:hAnsi="宋体"/>
          <w:color w:val="auto"/>
          <w:szCs w:val="32"/>
          <w:lang w:val="en-US" w:eastAsia="zh-CN"/>
        </w:rPr>
        <w:t>13.34</w:t>
      </w:r>
      <w:r>
        <w:rPr>
          <w:rFonts w:ascii="仿宋_GB2312" w:hAnsi="宋体"/>
          <w:color w:val="auto"/>
          <w:szCs w:val="32"/>
        </w:rPr>
        <w:t>%</w:t>
      </w:r>
      <w:r>
        <w:rPr>
          <w:rFonts w:hint="eastAsia" w:ascii="仿宋_GB2312" w:hAnsi="微软雅黑" w:cs="宋体"/>
          <w:color w:val="auto"/>
          <w:kern w:val="0"/>
          <w:szCs w:val="32"/>
        </w:rPr>
        <w:t>。减少原因主要是：</w:t>
      </w:r>
      <w:r>
        <w:rPr>
          <w:rFonts w:hint="eastAsia" w:ascii="仿宋_GB2312" w:hAnsi="微软雅黑"/>
          <w:color w:val="auto"/>
          <w:szCs w:val="32"/>
        </w:rPr>
        <w:t>绩效工资总量减少，在职人员</w:t>
      </w:r>
      <w:r>
        <w:rPr>
          <w:rFonts w:hint="eastAsia" w:ascii="仿宋_GB2312" w:hAnsi="微软雅黑"/>
          <w:color w:val="auto"/>
          <w:szCs w:val="32"/>
          <w:lang w:val="en-US" w:eastAsia="zh-CN"/>
        </w:rPr>
        <w:t>较</w:t>
      </w:r>
      <w:r>
        <w:rPr>
          <w:rFonts w:hint="eastAsia" w:ascii="仿宋_GB2312" w:hAnsi="微软雅黑"/>
          <w:color w:val="auto"/>
          <w:szCs w:val="32"/>
        </w:rPr>
        <w:t>202</w:t>
      </w:r>
      <w:r>
        <w:rPr>
          <w:rFonts w:hint="eastAsia" w:ascii="仿宋_GB2312" w:hAnsi="微软雅黑"/>
          <w:color w:val="auto"/>
          <w:szCs w:val="32"/>
          <w:lang w:val="en-US" w:eastAsia="zh-CN"/>
        </w:rPr>
        <w:t>5</w:t>
      </w:r>
      <w:r>
        <w:rPr>
          <w:rFonts w:hint="eastAsia" w:ascii="仿宋_GB2312" w:hAnsi="微软雅黑"/>
          <w:color w:val="auto"/>
          <w:szCs w:val="32"/>
        </w:rPr>
        <w:t>年减少。</w:t>
      </w:r>
      <w:r>
        <w:rPr>
          <w:rFonts w:hint="eastAsia" w:ascii="仿宋_GB2312" w:hAnsi="仿宋" w:cs="宋体"/>
          <w:color w:val="auto"/>
          <w:szCs w:val="32"/>
        </w:rPr>
        <w:t>其中：</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hAnsi="宋体"/>
          <w:color w:val="auto"/>
          <w:szCs w:val="32"/>
        </w:rPr>
      </w:pPr>
      <w:r>
        <w:rPr>
          <w:rFonts w:hint="eastAsia" w:ascii="仿宋_GB2312" w:hAnsi="宋体"/>
          <w:b w:val="0"/>
          <w:bCs/>
          <w:color w:val="auto"/>
          <w:szCs w:val="32"/>
        </w:rPr>
        <w:t>1.</w:t>
      </w:r>
      <w:r>
        <w:rPr>
          <w:rFonts w:hint="eastAsia" w:ascii="仿宋_GB2312" w:hAnsi="宋体"/>
          <w:color w:val="auto"/>
          <w:szCs w:val="32"/>
        </w:rPr>
        <w:t>人员经费</w:t>
      </w:r>
      <w:r>
        <w:rPr>
          <w:rFonts w:hint="eastAsia" w:ascii="仿宋_GB2312" w:hAnsi="宋体"/>
          <w:color w:val="auto"/>
          <w:szCs w:val="32"/>
          <w:lang w:val="en-US" w:eastAsia="zh-CN"/>
        </w:rPr>
        <w:t>3</w:t>
      </w:r>
      <w:r>
        <w:rPr>
          <w:rFonts w:hint="eastAsia" w:ascii="仿宋_GB2312" w:hAnsi="微软雅黑"/>
          <w:color w:val="auto"/>
          <w:szCs w:val="32"/>
        </w:rPr>
        <w:t>,</w:t>
      </w:r>
      <w:r>
        <w:rPr>
          <w:rFonts w:hint="eastAsia" w:ascii="仿宋_GB2312" w:hAnsi="宋体"/>
          <w:color w:val="auto"/>
          <w:szCs w:val="32"/>
          <w:lang w:val="en-US" w:eastAsia="zh-CN"/>
        </w:rPr>
        <w:t>878.17</w:t>
      </w:r>
      <w:r>
        <w:rPr>
          <w:rFonts w:hint="eastAsia" w:ascii="仿宋_GB2312" w:hAnsi="宋体"/>
          <w:color w:val="auto"/>
          <w:szCs w:val="32"/>
        </w:rPr>
        <w:t>万元，用于发放人员的基本工资、津贴补贴、奖金、绩效工资、机关事业单位基本养老保险缴费、职业年金缴费、职工基本医疗保险缴费、其他社会保障缴费、住房公积金、退休费、其他对个人和家庭的补助等。</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仿宋_GB2312" w:hAnsi="宋体"/>
          <w:color w:val="auto"/>
          <w:szCs w:val="32"/>
        </w:rPr>
      </w:pPr>
      <w:r>
        <w:rPr>
          <w:rFonts w:hint="eastAsia" w:ascii="仿宋_GB2312" w:hAnsi="宋体"/>
          <w:b w:val="0"/>
          <w:bCs/>
          <w:color w:val="auto"/>
          <w:szCs w:val="32"/>
        </w:rPr>
        <w:t>2.</w:t>
      </w:r>
      <w:r>
        <w:rPr>
          <w:rFonts w:hint="eastAsia" w:ascii="仿宋_GB2312" w:hAnsi="宋体"/>
          <w:color w:val="auto"/>
          <w:szCs w:val="32"/>
        </w:rPr>
        <w:t>公用经费</w:t>
      </w:r>
      <w:r>
        <w:rPr>
          <w:rFonts w:hint="eastAsia" w:ascii="仿宋_GB2312" w:hAnsi="宋体"/>
          <w:color w:val="auto"/>
          <w:szCs w:val="32"/>
          <w:lang w:val="en-US" w:eastAsia="zh-CN"/>
        </w:rPr>
        <w:t>351.10</w:t>
      </w:r>
      <w:r>
        <w:rPr>
          <w:rFonts w:hint="eastAsia" w:ascii="仿宋_GB2312" w:hAnsi="宋体"/>
          <w:color w:val="auto"/>
          <w:szCs w:val="32"/>
        </w:rPr>
        <w:t>万元，用于支付办公费、印刷费、水费、电费、邮电费、差旅费、维修（护）费、租赁费、会议费、培训费、公务接待费、专用材料费、劳务费、工会经费、公务用车运行维护费、其他交通费用、其他商品和服务支出等。</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黑体" w:hAnsi="黑体" w:eastAsia="黑体" w:cs="黑体"/>
          <w:color w:val="auto"/>
          <w:szCs w:val="32"/>
        </w:rPr>
      </w:pPr>
      <w:r>
        <w:rPr>
          <w:rFonts w:hint="eastAsia" w:ascii="楷体_GB2312" w:hAnsi="楷体_GB2312" w:eastAsia="楷体_GB2312" w:cs="楷体_GB2312"/>
          <w:color w:val="auto"/>
          <w:szCs w:val="32"/>
        </w:rPr>
        <w:t>四、政府性基金预算支出情况说明</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仿宋_GB2312" w:hAnsi="微软雅黑"/>
          <w:color w:val="auto"/>
          <w:szCs w:val="32"/>
        </w:rPr>
      </w:pPr>
      <w:r>
        <w:rPr>
          <w:rFonts w:hint="eastAsia" w:ascii="仿宋_GB2312" w:hAnsi="微软雅黑"/>
          <w:color w:val="auto"/>
          <w:szCs w:val="32"/>
        </w:rPr>
        <w:t>我单位</w:t>
      </w:r>
      <w:r>
        <w:rPr>
          <w:rFonts w:ascii="仿宋_GB2312" w:hAnsi="微软雅黑"/>
          <w:color w:val="auto"/>
          <w:szCs w:val="32"/>
        </w:rPr>
        <w:t>202</w:t>
      </w:r>
      <w:r>
        <w:rPr>
          <w:rFonts w:hint="eastAsia" w:ascii="仿宋_GB2312" w:hAnsi="微软雅黑"/>
          <w:color w:val="auto"/>
          <w:szCs w:val="32"/>
          <w:lang w:val="en-US" w:eastAsia="zh-CN"/>
        </w:rPr>
        <w:t>6</w:t>
      </w:r>
      <w:r>
        <w:rPr>
          <w:rFonts w:hint="eastAsia" w:ascii="仿宋_GB2312" w:hAnsi="微软雅黑"/>
          <w:color w:val="auto"/>
          <w:szCs w:val="32"/>
        </w:rPr>
        <w:t>年无政府性基金预算。</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五、国有资本经营预算支出情况说明</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仿宋_GB2312" w:hAnsi="微软雅黑"/>
          <w:color w:val="auto"/>
          <w:szCs w:val="32"/>
        </w:rPr>
      </w:pPr>
      <w:r>
        <w:rPr>
          <w:rFonts w:hint="eastAsia" w:ascii="仿宋_GB2312" w:hAnsi="微软雅黑"/>
          <w:color w:val="auto"/>
          <w:szCs w:val="32"/>
        </w:rPr>
        <w:t>我单位</w:t>
      </w:r>
      <w:r>
        <w:rPr>
          <w:rFonts w:ascii="仿宋_GB2312" w:hAnsi="微软雅黑"/>
          <w:color w:val="auto"/>
          <w:szCs w:val="32"/>
        </w:rPr>
        <w:t>202</w:t>
      </w:r>
      <w:r>
        <w:rPr>
          <w:rFonts w:hint="eastAsia" w:ascii="仿宋_GB2312" w:hAnsi="微软雅黑"/>
          <w:color w:val="auto"/>
          <w:szCs w:val="32"/>
          <w:lang w:val="en-US" w:eastAsia="zh-CN"/>
        </w:rPr>
        <w:t>6</w:t>
      </w:r>
      <w:r>
        <w:rPr>
          <w:rFonts w:hint="eastAsia" w:ascii="仿宋_GB2312" w:hAnsi="微软雅黑"/>
          <w:color w:val="auto"/>
          <w:szCs w:val="32"/>
        </w:rPr>
        <w:t>年无国有资本经营预算。</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六、一般公共预算“三公”经费支出情况说明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color w:val="auto"/>
          <w:szCs w:val="32"/>
          <w:highlight w:val="none"/>
        </w:rPr>
      </w:pPr>
      <w:r>
        <w:rPr>
          <w:rFonts w:hint="eastAsia" w:ascii="仿宋_GB2312" w:hAnsi="宋体"/>
          <w:color w:val="auto"/>
          <w:szCs w:val="32"/>
          <w:highlight w:val="none"/>
        </w:rPr>
        <w:t>本单位202</w:t>
      </w:r>
      <w:r>
        <w:rPr>
          <w:rFonts w:hint="eastAsia" w:ascii="仿宋_GB2312" w:hAnsi="宋体"/>
          <w:color w:val="auto"/>
          <w:szCs w:val="32"/>
          <w:highlight w:val="none"/>
          <w:lang w:val="en-US" w:eastAsia="zh-CN"/>
        </w:rPr>
        <w:t>6</w:t>
      </w:r>
      <w:r>
        <w:rPr>
          <w:rFonts w:hint="eastAsia" w:ascii="仿宋_GB2312" w:hAnsi="宋体"/>
          <w:color w:val="auto"/>
          <w:szCs w:val="32"/>
          <w:highlight w:val="none"/>
        </w:rPr>
        <w:t>年一般公共预算“三公”经费</w:t>
      </w:r>
      <w:r>
        <w:rPr>
          <w:rFonts w:hint="eastAsia" w:ascii="仿宋_GB2312" w:hAnsi="宋体"/>
          <w:color w:val="auto"/>
          <w:szCs w:val="32"/>
          <w:highlight w:val="none"/>
          <w:lang w:val="en-US" w:eastAsia="zh-CN"/>
        </w:rPr>
        <w:t>4.64</w:t>
      </w:r>
      <w:r>
        <w:rPr>
          <w:rFonts w:hint="eastAsia" w:ascii="仿宋_GB2312" w:hAnsi="宋体"/>
          <w:color w:val="auto"/>
          <w:szCs w:val="32"/>
          <w:highlight w:val="none"/>
        </w:rPr>
        <w:t>万元，</w:t>
      </w:r>
      <w:r>
        <w:rPr>
          <w:rFonts w:hint="eastAsia" w:ascii="仿宋_GB2312" w:hAnsi="宋体"/>
          <w:color w:val="auto"/>
          <w:szCs w:val="32"/>
          <w:highlight w:val="none"/>
          <w:lang w:val="en-US" w:eastAsia="zh-CN"/>
        </w:rPr>
        <w:t>同比增加1.37万元，增长41.9%</w:t>
      </w:r>
      <w:r>
        <w:rPr>
          <w:rFonts w:hint="eastAsia" w:ascii="仿宋_GB2312" w:hAnsi="宋体"/>
          <w:color w:val="auto"/>
          <w:szCs w:val="32"/>
          <w:highlight w:val="none"/>
        </w:rPr>
        <w:t>。具体如下：</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微软雅黑" w:cs="宋体"/>
          <w:color w:val="auto"/>
          <w:kern w:val="0"/>
          <w:szCs w:val="32"/>
        </w:rPr>
      </w:pPr>
      <w:r>
        <w:rPr>
          <w:rFonts w:hint="eastAsia" w:ascii="仿宋_GB2312" w:hAnsi="仿宋_GB2312" w:eastAsia="仿宋_GB2312" w:cs="仿宋_GB2312"/>
          <w:b w:val="0"/>
          <w:bCs/>
          <w:color w:val="auto"/>
          <w:kern w:val="0"/>
          <w:szCs w:val="32"/>
        </w:rPr>
        <w:t>（一）</w:t>
      </w:r>
      <w:r>
        <w:rPr>
          <w:rFonts w:hint="eastAsia" w:ascii="仿宋_GB2312" w:hAnsi="微软雅黑" w:cs="宋体"/>
          <w:color w:val="auto"/>
          <w:kern w:val="0"/>
          <w:szCs w:val="32"/>
        </w:rPr>
        <w:t>因公出国（境）费预算</w:t>
      </w:r>
      <w:r>
        <w:rPr>
          <w:rFonts w:ascii="仿宋_GB2312" w:hAnsi="微软雅黑" w:cs="宋体"/>
          <w:color w:val="auto"/>
          <w:kern w:val="0"/>
          <w:szCs w:val="32"/>
        </w:rPr>
        <w:t>0</w:t>
      </w:r>
      <w:r>
        <w:rPr>
          <w:rFonts w:hint="eastAsia" w:ascii="仿宋_GB2312" w:hAnsi="微软雅黑" w:cs="宋体"/>
          <w:color w:val="auto"/>
          <w:kern w:val="0"/>
          <w:szCs w:val="32"/>
        </w:rPr>
        <w:t>万元，与上年持平。</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color w:val="auto"/>
          <w:szCs w:val="32"/>
        </w:rPr>
      </w:pPr>
      <w:r>
        <w:rPr>
          <w:rFonts w:hint="eastAsia" w:ascii="仿宋_GB2312" w:hAnsi="仿宋_GB2312" w:eastAsia="仿宋_GB2312" w:cs="仿宋_GB2312"/>
          <w:b w:val="0"/>
          <w:bCs/>
          <w:color w:val="auto"/>
          <w:kern w:val="0"/>
          <w:szCs w:val="32"/>
        </w:rPr>
        <w:t>（二）</w:t>
      </w:r>
      <w:r>
        <w:rPr>
          <w:rFonts w:hint="eastAsia" w:ascii="仿宋_GB2312" w:hAnsi="宋体"/>
          <w:color w:val="auto"/>
          <w:szCs w:val="32"/>
        </w:rPr>
        <w:t>公务用车购置及运行维护费预算</w:t>
      </w:r>
      <w:r>
        <w:rPr>
          <w:rFonts w:hint="eastAsia" w:ascii="仿宋_GB2312" w:hAnsi="宋体"/>
          <w:color w:val="auto"/>
          <w:szCs w:val="32"/>
          <w:lang w:val="en-US" w:eastAsia="zh-CN"/>
        </w:rPr>
        <w:t>2.74</w:t>
      </w:r>
      <w:r>
        <w:rPr>
          <w:rFonts w:hint="eastAsia" w:ascii="仿宋_GB2312" w:hAnsi="宋体"/>
          <w:color w:val="auto"/>
          <w:szCs w:val="32"/>
        </w:rPr>
        <w:t>万元，</w:t>
      </w:r>
      <w:r>
        <w:rPr>
          <w:rFonts w:hint="eastAsia" w:ascii="仿宋_GB2312" w:hAnsi="宋体"/>
          <w:color w:val="auto"/>
          <w:szCs w:val="32"/>
          <w:highlight w:val="none"/>
          <w:lang w:val="en-US" w:eastAsia="zh-CN"/>
        </w:rPr>
        <w:t>同比增加1.37万元，增长100%</w:t>
      </w:r>
      <w:r>
        <w:rPr>
          <w:rFonts w:hint="eastAsia" w:ascii="仿宋_GB2312" w:hAnsi="宋体"/>
          <w:color w:val="auto"/>
          <w:szCs w:val="32"/>
          <w:highlight w:val="none"/>
        </w:rPr>
        <w:t>。</w:t>
      </w:r>
      <w:r>
        <w:rPr>
          <w:rFonts w:hint="eastAsia" w:ascii="仿宋_GB2312" w:hAnsi="宋体"/>
          <w:color w:val="auto"/>
          <w:szCs w:val="32"/>
        </w:rPr>
        <w:t>其中：</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color w:val="auto"/>
          <w:szCs w:val="32"/>
        </w:rPr>
      </w:pPr>
      <w:r>
        <w:rPr>
          <w:rFonts w:hint="eastAsia" w:ascii="仿宋_GB2312" w:hAnsi="宋体"/>
          <w:color w:val="auto"/>
          <w:szCs w:val="32"/>
        </w:rPr>
        <w:t>公务用车购置费预算0万元，与上年持平。公务用车运行维护费预算</w:t>
      </w:r>
      <w:r>
        <w:rPr>
          <w:rFonts w:hint="eastAsia" w:ascii="仿宋_GB2312" w:hAnsi="宋体"/>
          <w:color w:val="auto"/>
          <w:szCs w:val="32"/>
          <w:lang w:val="en-US" w:eastAsia="zh-CN"/>
        </w:rPr>
        <w:t>2.74</w:t>
      </w:r>
      <w:r>
        <w:rPr>
          <w:rFonts w:hint="eastAsia" w:ascii="仿宋_GB2312" w:hAnsi="宋体"/>
          <w:color w:val="auto"/>
          <w:szCs w:val="32"/>
        </w:rPr>
        <w:t>万元，</w:t>
      </w:r>
      <w:r>
        <w:rPr>
          <w:rFonts w:hint="eastAsia" w:ascii="仿宋_GB2312" w:hAnsi="宋体"/>
          <w:color w:val="auto"/>
          <w:szCs w:val="32"/>
          <w:highlight w:val="none"/>
          <w:lang w:val="en-US" w:eastAsia="zh-CN"/>
        </w:rPr>
        <w:t>同比增加1.37万元，增长100%</w:t>
      </w:r>
      <w:r>
        <w:rPr>
          <w:rFonts w:hint="eastAsia" w:ascii="仿宋_GB2312" w:hAnsi="宋体"/>
          <w:color w:val="auto"/>
          <w:szCs w:val="32"/>
        </w:rPr>
        <w:t>。</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color w:val="auto"/>
          <w:szCs w:val="32"/>
        </w:rPr>
      </w:pPr>
      <w:r>
        <w:rPr>
          <w:rFonts w:hint="eastAsia" w:ascii="仿宋_GB2312" w:hAnsi="仿宋_GB2312" w:eastAsia="仿宋_GB2312" w:cs="仿宋_GB2312"/>
          <w:b w:val="0"/>
          <w:bCs/>
          <w:color w:val="auto"/>
          <w:kern w:val="0"/>
          <w:szCs w:val="32"/>
        </w:rPr>
        <w:t>（三）</w:t>
      </w:r>
      <w:r>
        <w:rPr>
          <w:rFonts w:hint="eastAsia" w:ascii="仿宋_GB2312" w:hAnsi="宋体"/>
          <w:color w:val="auto"/>
          <w:szCs w:val="32"/>
        </w:rPr>
        <w:t>公务接待费预算1.9万元，与上年持平。</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七、事业单位</w:t>
      </w:r>
      <w:r>
        <w:rPr>
          <w:rFonts w:hint="eastAsia" w:ascii="楷体_GB2312" w:hAnsi="楷体_GB2312" w:eastAsia="楷体_GB2312" w:cs="楷体_GB2312"/>
          <w:color w:val="auto"/>
          <w:szCs w:val="32"/>
          <w:highlight w:val="none"/>
          <w:lang w:eastAsia="zh-CN"/>
        </w:rPr>
        <w:t>相关</w:t>
      </w:r>
      <w:r>
        <w:rPr>
          <w:rFonts w:hint="eastAsia" w:ascii="楷体_GB2312" w:hAnsi="楷体_GB2312" w:eastAsia="楷体_GB2312" w:cs="楷体_GB2312"/>
          <w:color w:val="auto"/>
          <w:szCs w:val="32"/>
        </w:rPr>
        <w:t>运行经费预算安排情况说明</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黑体" w:cs="宋体"/>
          <w:color w:val="auto"/>
          <w:kern w:val="0"/>
          <w:szCs w:val="32"/>
        </w:rPr>
      </w:pPr>
      <w:r>
        <w:rPr>
          <w:rFonts w:hint="eastAsia" w:ascii="仿宋_GB2312" w:hAnsi="黑体" w:cs="宋体"/>
          <w:color w:val="auto"/>
          <w:kern w:val="0"/>
          <w:szCs w:val="32"/>
        </w:rPr>
        <w:t>202</w:t>
      </w:r>
      <w:r>
        <w:rPr>
          <w:rFonts w:hint="eastAsia" w:ascii="仿宋_GB2312" w:hAnsi="黑体" w:cs="宋体"/>
          <w:color w:val="auto"/>
          <w:kern w:val="0"/>
          <w:szCs w:val="32"/>
          <w:lang w:val="en-US" w:eastAsia="zh-CN"/>
        </w:rPr>
        <w:t>6</w:t>
      </w:r>
      <w:r>
        <w:rPr>
          <w:rFonts w:hint="eastAsia" w:ascii="仿宋_GB2312" w:hAnsi="黑体" w:cs="宋体"/>
          <w:color w:val="auto"/>
          <w:kern w:val="0"/>
          <w:szCs w:val="32"/>
        </w:rPr>
        <w:t>年事业单位相关运行经费</w:t>
      </w:r>
      <w:r>
        <w:rPr>
          <w:rFonts w:hint="eastAsia" w:ascii="仿宋_GB2312" w:hAnsi="黑体" w:cs="宋体"/>
          <w:color w:val="auto"/>
          <w:kern w:val="0"/>
          <w:szCs w:val="32"/>
          <w:lang w:val="en-US" w:eastAsia="zh-CN"/>
        </w:rPr>
        <w:t>351.1</w:t>
      </w:r>
      <w:r>
        <w:rPr>
          <w:rFonts w:hint="eastAsia" w:ascii="仿宋_GB2312" w:hAnsi="黑体" w:cs="宋体"/>
          <w:color w:val="auto"/>
          <w:kern w:val="0"/>
          <w:szCs w:val="32"/>
        </w:rPr>
        <w:t>万元，同比</w:t>
      </w:r>
      <w:r>
        <w:rPr>
          <w:rFonts w:hint="eastAsia" w:ascii="仿宋_GB2312" w:hAnsi="黑体" w:cs="宋体"/>
          <w:color w:val="auto"/>
          <w:kern w:val="0"/>
          <w:szCs w:val="32"/>
          <w:lang w:val="en-US" w:eastAsia="zh-CN"/>
        </w:rPr>
        <w:t>增加5.32</w:t>
      </w:r>
      <w:r>
        <w:rPr>
          <w:rFonts w:hint="eastAsia" w:ascii="仿宋_GB2312" w:hAnsi="黑体" w:cs="宋体"/>
          <w:color w:val="auto"/>
          <w:kern w:val="0"/>
          <w:szCs w:val="32"/>
        </w:rPr>
        <w:t>万元，</w:t>
      </w:r>
      <w:r>
        <w:rPr>
          <w:rFonts w:hint="eastAsia" w:ascii="仿宋_GB2312" w:hAnsi="黑体" w:cs="宋体"/>
          <w:color w:val="auto"/>
          <w:kern w:val="0"/>
          <w:szCs w:val="32"/>
          <w:lang w:val="en-US" w:eastAsia="zh-CN"/>
        </w:rPr>
        <w:t>增长1.54</w:t>
      </w:r>
      <w:r>
        <w:rPr>
          <w:rFonts w:hint="eastAsia" w:ascii="仿宋_GB2312" w:hAnsi="黑体" w:cs="宋体"/>
          <w:color w:val="auto"/>
          <w:kern w:val="0"/>
          <w:szCs w:val="32"/>
        </w:rPr>
        <w:t>%。主要用于本单位为保证日常运转发生的办公费、印刷费、水电费、培训费、差旅费、会议费等日常公用经费支出。</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八、政府采购预算安排情况说明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color w:val="auto"/>
          <w:szCs w:val="32"/>
        </w:rPr>
      </w:pPr>
      <w:r>
        <w:rPr>
          <w:rFonts w:ascii="仿宋_GB2312" w:hAnsi="黑体" w:cs="宋体"/>
          <w:color w:val="auto"/>
          <w:kern w:val="0"/>
          <w:szCs w:val="32"/>
        </w:rPr>
        <w:t>202</w:t>
      </w:r>
      <w:r>
        <w:rPr>
          <w:rFonts w:hint="eastAsia" w:ascii="仿宋_GB2312" w:hAnsi="黑体" w:cs="宋体"/>
          <w:color w:val="auto"/>
          <w:kern w:val="0"/>
          <w:szCs w:val="32"/>
          <w:lang w:val="en-US" w:eastAsia="zh-CN"/>
        </w:rPr>
        <w:t>6</w:t>
      </w:r>
      <w:r>
        <w:rPr>
          <w:rFonts w:hint="eastAsia" w:ascii="仿宋_GB2312" w:hAnsi="黑体" w:cs="宋体"/>
          <w:color w:val="auto"/>
          <w:kern w:val="0"/>
          <w:szCs w:val="32"/>
        </w:rPr>
        <w:t>年政府采购预算总金额</w:t>
      </w:r>
      <w:r>
        <w:rPr>
          <w:rFonts w:hint="eastAsia" w:ascii="仿宋_GB2312" w:hAnsi="黑体" w:cs="宋体"/>
          <w:color w:val="auto"/>
          <w:kern w:val="0"/>
          <w:szCs w:val="32"/>
          <w:lang w:val="en-US" w:eastAsia="zh-CN"/>
        </w:rPr>
        <w:t>120.3</w:t>
      </w:r>
      <w:r>
        <w:rPr>
          <w:rFonts w:hint="eastAsia" w:ascii="仿宋_GB2312" w:hAnsi="黑体" w:cs="宋体"/>
          <w:color w:val="auto"/>
          <w:kern w:val="0"/>
          <w:szCs w:val="32"/>
        </w:rPr>
        <w:t>万元</w:t>
      </w:r>
      <w:r>
        <w:rPr>
          <w:rFonts w:hint="eastAsia" w:ascii="仿宋_GB2312" w:hAnsi="宋体"/>
          <w:color w:val="auto"/>
          <w:szCs w:val="32"/>
        </w:rPr>
        <w:t>，同比</w:t>
      </w:r>
      <w:r>
        <w:rPr>
          <w:rFonts w:hint="eastAsia" w:ascii="仿宋_GB2312" w:hAnsi="宋体"/>
          <w:color w:val="auto"/>
          <w:szCs w:val="32"/>
          <w:lang w:val="en-US" w:eastAsia="zh-CN"/>
        </w:rPr>
        <w:t>增加86</w:t>
      </w:r>
      <w:r>
        <w:rPr>
          <w:rFonts w:hint="eastAsia" w:ascii="仿宋_GB2312" w:hAnsi="宋体"/>
          <w:color w:val="auto"/>
          <w:szCs w:val="32"/>
        </w:rPr>
        <w:t>万元，</w:t>
      </w:r>
      <w:r>
        <w:rPr>
          <w:rFonts w:hint="eastAsia" w:ascii="仿宋_GB2312" w:hAnsi="宋体"/>
          <w:color w:val="auto"/>
          <w:szCs w:val="32"/>
          <w:lang w:val="en-US" w:eastAsia="zh-CN"/>
        </w:rPr>
        <w:t>同比增长250.73</w:t>
      </w:r>
      <w:r>
        <w:rPr>
          <w:rFonts w:ascii="仿宋_GB2312" w:hAnsi="宋体"/>
          <w:color w:val="auto"/>
          <w:szCs w:val="32"/>
        </w:rPr>
        <w:t>%</w:t>
      </w:r>
      <w:r>
        <w:rPr>
          <w:rFonts w:hint="eastAsia" w:ascii="仿宋_GB2312" w:hAnsi="宋体"/>
          <w:color w:val="auto"/>
          <w:szCs w:val="32"/>
          <w:lang w:eastAsia="zh-CN"/>
        </w:rPr>
        <w:t>，</w:t>
      </w:r>
      <w:r>
        <w:rPr>
          <w:rFonts w:hint="eastAsia" w:ascii="仿宋_GB2312" w:hAnsi="宋体"/>
          <w:color w:val="auto"/>
          <w:szCs w:val="32"/>
          <w:lang w:val="en-US" w:eastAsia="zh-CN"/>
        </w:rPr>
        <w:t>主要原因是：公务用车购置预算增加，</w:t>
      </w:r>
      <w:r>
        <w:rPr>
          <w:rFonts w:hint="eastAsia" w:ascii="仿宋_GB2312" w:hAnsi="宋体"/>
          <w:color w:val="auto"/>
          <w:szCs w:val="32"/>
        </w:rPr>
        <w:t>其中：货物类采购预算</w:t>
      </w:r>
      <w:r>
        <w:rPr>
          <w:rFonts w:hint="eastAsia" w:ascii="仿宋_GB2312" w:hAnsi="宋体"/>
          <w:color w:val="auto"/>
          <w:szCs w:val="32"/>
          <w:lang w:val="en-US" w:eastAsia="zh-CN"/>
        </w:rPr>
        <w:t>115.4</w:t>
      </w:r>
      <w:r>
        <w:rPr>
          <w:rFonts w:hint="eastAsia" w:ascii="仿宋_GB2312" w:hAnsi="宋体"/>
          <w:color w:val="auto"/>
          <w:szCs w:val="32"/>
        </w:rPr>
        <w:t>万元，服务类采购预算</w:t>
      </w:r>
      <w:r>
        <w:rPr>
          <w:rFonts w:hint="eastAsia" w:ascii="仿宋_GB2312" w:hAnsi="宋体"/>
          <w:color w:val="auto"/>
          <w:szCs w:val="32"/>
          <w:lang w:val="en-US" w:eastAsia="zh-CN"/>
        </w:rPr>
        <w:t>4.9</w:t>
      </w:r>
      <w:r>
        <w:rPr>
          <w:rFonts w:hint="eastAsia" w:ascii="仿宋_GB2312" w:hAnsi="宋体"/>
          <w:color w:val="auto"/>
          <w:szCs w:val="32"/>
        </w:rPr>
        <w:t>万元，工程类采购预算</w:t>
      </w:r>
      <w:r>
        <w:rPr>
          <w:rFonts w:ascii="仿宋_GB2312" w:hAnsi="宋体"/>
          <w:color w:val="auto"/>
          <w:szCs w:val="32"/>
        </w:rPr>
        <w:t>0</w:t>
      </w:r>
      <w:r>
        <w:rPr>
          <w:rFonts w:hint="eastAsia" w:ascii="仿宋_GB2312" w:hAnsi="宋体"/>
          <w:color w:val="auto"/>
          <w:szCs w:val="32"/>
        </w:rPr>
        <w:t>万元。</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color w:val="auto"/>
          <w:szCs w:val="32"/>
        </w:rPr>
      </w:pPr>
      <w:r>
        <w:rPr>
          <w:rFonts w:hint="eastAsia" w:ascii="仿宋_GB2312" w:hAnsi="宋体"/>
          <w:color w:val="auto"/>
          <w:szCs w:val="32"/>
        </w:rPr>
        <w:t>政府采购模式：集中采购预算</w:t>
      </w:r>
      <w:r>
        <w:rPr>
          <w:rFonts w:hint="eastAsia" w:ascii="仿宋_GB2312" w:hAnsi="宋体"/>
          <w:color w:val="auto"/>
          <w:szCs w:val="32"/>
          <w:lang w:val="en-US" w:eastAsia="zh-CN"/>
        </w:rPr>
        <w:t>120.3</w:t>
      </w:r>
      <w:r>
        <w:rPr>
          <w:rFonts w:hint="eastAsia" w:ascii="仿宋_GB2312" w:hAnsi="宋体"/>
          <w:color w:val="auto"/>
          <w:szCs w:val="32"/>
        </w:rPr>
        <w:t>万元，占政府采购预算100%，同比</w:t>
      </w:r>
      <w:r>
        <w:rPr>
          <w:rFonts w:hint="eastAsia" w:ascii="仿宋_GB2312" w:hAnsi="宋体"/>
          <w:color w:val="auto"/>
          <w:szCs w:val="32"/>
          <w:lang w:val="en-US" w:eastAsia="zh-CN"/>
        </w:rPr>
        <w:t>增加86</w:t>
      </w:r>
      <w:r>
        <w:rPr>
          <w:rFonts w:hint="eastAsia" w:ascii="仿宋_GB2312" w:hAnsi="宋体"/>
          <w:color w:val="auto"/>
          <w:szCs w:val="32"/>
        </w:rPr>
        <w:t>万元，</w:t>
      </w:r>
      <w:r>
        <w:rPr>
          <w:rFonts w:hint="eastAsia" w:ascii="仿宋_GB2312" w:hAnsi="宋体"/>
          <w:color w:val="auto"/>
          <w:szCs w:val="32"/>
          <w:lang w:val="en-US" w:eastAsia="zh-CN"/>
        </w:rPr>
        <w:t>增长250.73</w:t>
      </w:r>
      <w:r>
        <w:rPr>
          <w:rFonts w:hint="eastAsia" w:ascii="仿宋_GB2312" w:hAnsi="宋体"/>
          <w:color w:val="auto"/>
          <w:szCs w:val="32"/>
        </w:rPr>
        <w:t>%；分散采购预算0万元。</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color w:val="auto"/>
          <w:szCs w:val="32"/>
        </w:rPr>
      </w:pPr>
      <w:r>
        <w:rPr>
          <w:rFonts w:hint="eastAsia" w:ascii="仿宋_GB2312" w:hAnsi="宋体"/>
          <w:color w:val="auto"/>
          <w:szCs w:val="32"/>
        </w:rPr>
        <w:t>政府采购资金类型：一般公共预算拨款</w:t>
      </w:r>
      <w:r>
        <w:rPr>
          <w:rFonts w:hint="eastAsia" w:ascii="仿宋_GB2312" w:hAnsi="宋体"/>
          <w:color w:val="auto"/>
          <w:szCs w:val="32"/>
          <w:lang w:val="en-US" w:eastAsia="zh-CN"/>
        </w:rPr>
        <w:t>6.9</w:t>
      </w:r>
      <w:r>
        <w:rPr>
          <w:rFonts w:hint="eastAsia" w:ascii="仿宋_GB2312" w:hAnsi="宋体"/>
          <w:color w:val="auto"/>
          <w:szCs w:val="32"/>
        </w:rPr>
        <w:t>万元，单位资金</w:t>
      </w:r>
      <w:r>
        <w:rPr>
          <w:rFonts w:hint="eastAsia" w:ascii="仿宋_GB2312" w:hAnsi="宋体"/>
          <w:color w:val="auto"/>
          <w:szCs w:val="32"/>
          <w:lang w:val="en-US" w:eastAsia="zh-CN"/>
        </w:rPr>
        <w:t>113.4</w:t>
      </w:r>
      <w:r>
        <w:rPr>
          <w:rFonts w:hint="eastAsia" w:ascii="仿宋_GB2312" w:hAnsi="宋体"/>
          <w:color w:val="auto"/>
          <w:szCs w:val="32"/>
        </w:rPr>
        <w:t>万元。</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九、国有资产占用情况说明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color w:val="auto"/>
          <w:szCs w:val="32"/>
        </w:rPr>
      </w:pPr>
      <w:r>
        <w:rPr>
          <w:rFonts w:hint="eastAsia" w:ascii="仿宋_GB2312" w:hAnsi="宋体"/>
          <w:color w:val="auto"/>
          <w:szCs w:val="32"/>
        </w:rPr>
        <w:t>202</w:t>
      </w:r>
      <w:r>
        <w:rPr>
          <w:rFonts w:hint="eastAsia" w:ascii="仿宋_GB2312" w:hAnsi="宋体"/>
          <w:color w:val="auto"/>
          <w:szCs w:val="32"/>
          <w:lang w:val="en-US" w:eastAsia="zh-CN"/>
        </w:rPr>
        <w:t>6</w:t>
      </w:r>
      <w:r>
        <w:rPr>
          <w:rFonts w:hint="eastAsia" w:ascii="仿宋_GB2312" w:hAnsi="宋体"/>
          <w:color w:val="auto"/>
          <w:szCs w:val="32"/>
        </w:rPr>
        <w:t>年本单位编内车辆实有数8辆</w:t>
      </w:r>
      <w:r>
        <w:rPr>
          <w:rFonts w:hint="eastAsia" w:ascii="仿宋_GB2312" w:hAnsi="黑体" w:cs="宋体"/>
          <w:color w:val="auto"/>
          <w:kern w:val="0"/>
          <w:szCs w:val="32"/>
        </w:rPr>
        <w:t>（</w:t>
      </w:r>
      <w:r>
        <w:rPr>
          <w:rFonts w:hint="eastAsia" w:ascii="仿宋_GB2312" w:hAnsi="宋体"/>
          <w:color w:val="auto"/>
          <w:szCs w:val="32"/>
        </w:rPr>
        <w:t>轿车3辆，越野车5辆</w:t>
      </w:r>
      <w:r>
        <w:rPr>
          <w:rFonts w:ascii="仿宋_GB2312" w:hAnsi="宋体"/>
          <w:color w:val="auto"/>
          <w:szCs w:val="32"/>
        </w:rPr>
        <w:t>）</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十、预算绩效目标情况说明</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仿宋_GB2312" w:hAnsi="黑体"/>
          <w:color w:val="auto"/>
          <w:szCs w:val="32"/>
        </w:rPr>
      </w:pPr>
      <w:r>
        <w:rPr>
          <w:rFonts w:hint="eastAsia" w:ascii="仿宋_GB2312" w:hAnsi="仿宋_GB2312" w:eastAsia="仿宋_GB2312" w:cs="仿宋_GB2312"/>
          <w:b w:val="0"/>
          <w:bCs/>
          <w:color w:val="auto"/>
          <w:szCs w:val="32"/>
        </w:rPr>
        <w:t>（一）</w:t>
      </w:r>
      <w:r>
        <w:rPr>
          <w:rFonts w:hint="eastAsia" w:ascii="仿宋_GB2312" w:hAnsi="黑体"/>
          <w:color w:val="auto"/>
          <w:szCs w:val="32"/>
        </w:rPr>
        <w:t>我单位</w:t>
      </w:r>
      <w:r>
        <w:rPr>
          <w:rFonts w:ascii="仿宋_GB2312" w:hAnsi="黑体"/>
          <w:color w:val="auto"/>
          <w:szCs w:val="32"/>
        </w:rPr>
        <w:t>202</w:t>
      </w:r>
      <w:r>
        <w:rPr>
          <w:rFonts w:hint="eastAsia" w:ascii="仿宋_GB2312" w:hAnsi="黑体"/>
          <w:color w:val="auto"/>
          <w:szCs w:val="32"/>
          <w:lang w:val="en-US" w:eastAsia="zh-CN"/>
        </w:rPr>
        <w:t>6</w:t>
      </w:r>
      <w:r>
        <w:rPr>
          <w:rFonts w:hint="eastAsia" w:ascii="仿宋_GB2312" w:hAnsi="黑体"/>
          <w:color w:val="auto"/>
          <w:szCs w:val="32"/>
        </w:rPr>
        <w:t>年单位预算所有项目支出全面实施绩效目标管理，涉及</w:t>
      </w:r>
      <w:r>
        <w:rPr>
          <w:rFonts w:hint="eastAsia" w:ascii="仿宋_GB2312" w:hAnsi="黑体"/>
          <w:color w:val="auto"/>
          <w:szCs w:val="32"/>
          <w:lang w:val="en-US" w:eastAsia="zh-CN"/>
        </w:rPr>
        <w:t>11</w:t>
      </w:r>
      <w:r>
        <w:rPr>
          <w:rFonts w:hint="eastAsia" w:ascii="仿宋_GB2312" w:hAnsi="黑体"/>
          <w:color w:val="auto"/>
          <w:szCs w:val="32"/>
        </w:rPr>
        <w:t>个项目，预算资金</w:t>
      </w:r>
      <w:r>
        <w:rPr>
          <w:rFonts w:hint="eastAsia" w:ascii="仿宋_GB2312" w:hAnsi="黑体"/>
          <w:color w:val="auto"/>
          <w:szCs w:val="32"/>
          <w:lang w:val="en-US" w:eastAsia="zh-CN"/>
        </w:rPr>
        <w:t>881.25</w:t>
      </w:r>
      <w:r>
        <w:rPr>
          <w:rFonts w:hint="eastAsia" w:ascii="仿宋_GB2312" w:hAnsi="黑体"/>
          <w:color w:val="auto"/>
          <w:szCs w:val="32"/>
        </w:rPr>
        <w:t>万元，相关绩效目标情况详见部门预算公开表10、表11。</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仿宋_GB2312" w:hAnsi="黑体"/>
          <w:color w:val="auto"/>
          <w:szCs w:val="32"/>
        </w:rPr>
      </w:pPr>
      <w:r>
        <w:rPr>
          <w:rFonts w:hint="eastAsia" w:ascii="仿宋_GB2312" w:hAnsi="仿宋_GB2312" w:eastAsia="仿宋_GB2312" w:cs="仿宋_GB2312"/>
          <w:b w:val="0"/>
          <w:bCs/>
          <w:color w:val="auto"/>
          <w:szCs w:val="32"/>
        </w:rPr>
        <w:t>（二）</w:t>
      </w:r>
      <w:r>
        <w:rPr>
          <w:rFonts w:hint="eastAsia" w:ascii="仿宋_GB2312" w:hAnsi="黑体"/>
          <w:color w:val="auto"/>
          <w:szCs w:val="32"/>
        </w:rPr>
        <w:t>重点项目预算绩效说明</w:t>
      </w:r>
    </w:p>
    <w:tbl>
      <w:tblPr>
        <w:tblStyle w:val="3"/>
        <w:tblW w:w="8727" w:type="dxa"/>
        <w:jc w:val="center"/>
        <w:tblLayout w:type="autofit"/>
        <w:tblCellMar>
          <w:top w:w="0" w:type="dxa"/>
          <w:left w:w="0" w:type="dxa"/>
          <w:bottom w:w="0" w:type="dxa"/>
          <w:right w:w="0" w:type="dxa"/>
        </w:tblCellMar>
      </w:tblPr>
      <w:tblGrid>
        <w:gridCol w:w="2160"/>
        <w:gridCol w:w="1752"/>
        <w:gridCol w:w="4815"/>
      </w:tblGrid>
      <w:tr>
        <w:tblPrEx>
          <w:tblCellMar>
            <w:top w:w="0" w:type="dxa"/>
            <w:left w:w="0" w:type="dxa"/>
            <w:bottom w:w="0" w:type="dxa"/>
            <w:right w:w="0" w:type="dxa"/>
          </w:tblCellMar>
        </w:tblPrEx>
        <w:trPr>
          <w:trHeight w:val="560" w:hRule="atLeast"/>
          <w:jc w:val="center"/>
        </w:trPr>
        <w:tc>
          <w:tcPr>
            <w:tcW w:w="21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宋体" w:cs="宋体"/>
                <w:color w:val="auto"/>
                <w:szCs w:val="32"/>
              </w:rPr>
            </w:pPr>
            <w:r>
              <w:rPr>
                <w:rFonts w:hint="eastAsia" w:ascii="仿宋_GB2312" w:hAnsi="宋体" w:cs="宋体"/>
                <w:color w:val="auto"/>
                <w:kern w:val="0"/>
                <w:szCs w:val="32"/>
              </w:rPr>
              <w:t>项目名称</w:t>
            </w:r>
          </w:p>
        </w:tc>
        <w:tc>
          <w:tcPr>
            <w:tcW w:w="17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宋体" w:cs="宋体"/>
                <w:color w:val="auto"/>
                <w:szCs w:val="32"/>
              </w:rPr>
            </w:pPr>
            <w:r>
              <w:rPr>
                <w:rFonts w:hint="eastAsia" w:ascii="仿宋_GB2312" w:hAnsi="宋体" w:cs="宋体"/>
                <w:color w:val="auto"/>
                <w:kern w:val="0"/>
                <w:szCs w:val="32"/>
              </w:rPr>
              <w:t>预算金额（万元）</w:t>
            </w:r>
          </w:p>
        </w:tc>
        <w:tc>
          <w:tcPr>
            <w:tcW w:w="481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宋体" w:cs="宋体"/>
                <w:color w:val="auto"/>
                <w:szCs w:val="32"/>
              </w:rPr>
            </w:pPr>
            <w:r>
              <w:rPr>
                <w:rFonts w:hint="eastAsia" w:ascii="仿宋_GB2312" w:hAnsi="宋体" w:cs="宋体"/>
                <w:color w:val="auto"/>
                <w:kern w:val="0"/>
                <w:szCs w:val="32"/>
              </w:rPr>
              <w:t>年度绩效目标</w:t>
            </w:r>
          </w:p>
        </w:tc>
      </w:tr>
      <w:tr>
        <w:tblPrEx>
          <w:tblCellMar>
            <w:top w:w="0" w:type="dxa"/>
            <w:left w:w="0" w:type="dxa"/>
            <w:bottom w:w="0" w:type="dxa"/>
            <w:right w:w="0" w:type="dxa"/>
          </w:tblCellMar>
        </w:tblPrEx>
        <w:trPr>
          <w:trHeight w:val="560" w:hRule="atLeast"/>
          <w:jc w:val="center"/>
        </w:trPr>
        <w:tc>
          <w:tcPr>
            <w:tcW w:w="21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宋体" w:cs="宋体"/>
                <w:color w:val="auto"/>
                <w:szCs w:val="32"/>
              </w:rPr>
            </w:pPr>
          </w:p>
        </w:tc>
        <w:tc>
          <w:tcPr>
            <w:tcW w:w="17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宋体" w:cs="宋体"/>
                <w:color w:val="auto"/>
                <w:szCs w:val="32"/>
              </w:rPr>
            </w:pPr>
          </w:p>
        </w:tc>
        <w:tc>
          <w:tcPr>
            <w:tcW w:w="48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宋体" w:cs="宋体"/>
                <w:color w:val="auto"/>
                <w:szCs w:val="32"/>
              </w:rPr>
            </w:pPr>
          </w:p>
        </w:tc>
      </w:tr>
      <w:tr>
        <w:tblPrEx>
          <w:tblCellMar>
            <w:top w:w="0" w:type="dxa"/>
            <w:left w:w="0" w:type="dxa"/>
            <w:bottom w:w="0" w:type="dxa"/>
            <w:right w:w="0" w:type="dxa"/>
          </w:tblCellMar>
        </w:tblPrEx>
        <w:trPr>
          <w:trHeight w:val="1080" w:hRule="atLeast"/>
          <w:jc w:val="center"/>
        </w:trPr>
        <w:tc>
          <w:tcPr>
            <w:tcW w:w="21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宋体"/>
                <w:color w:val="auto"/>
                <w:szCs w:val="32"/>
                <w:lang w:eastAsia="zh-CN"/>
              </w:rPr>
            </w:pPr>
            <w:r>
              <w:rPr>
                <w:rFonts w:hint="eastAsia" w:ascii="仿宋_GB2312" w:cs="Arial"/>
                <w:color w:val="auto"/>
                <w:szCs w:val="32"/>
                <w:lang w:val="en-US" w:eastAsia="zh-CN"/>
              </w:rPr>
              <w:t>补助补贴</w:t>
            </w:r>
          </w:p>
        </w:tc>
        <w:tc>
          <w:tcPr>
            <w:tcW w:w="17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宋体"/>
                <w:color w:val="auto"/>
                <w:szCs w:val="32"/>
                <w:lang w:val="en-US" w:eastAsia="zh-CN"/>
              </w:rPr>
            </w:pPr>
            <w:r>
              <w:rPr>
                <w:rFonts w:hint="eastAsia" w:ascii="仿宋_GB2312" w:cs="Arial"/>
                <w:color w:val="auto"/>
                <w:szCs w:val="32"/>
                <w:lang w:val="en-US" w:eastAsia="zh-CN"/>
              </w:rPr>
              <w:t>3.6</w:t>
            </w:r>
          </w:p>
        </w:tc>
        <w:tc>
          <w:tcPr>
            <w:tcW w:w="4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宋体"/>
                <w:color w:val="auto"/>
                <w:kern w:val="0"/>
                <w:szCs w:val="32"/>
                <w:lang w:val="en-US" w:eastAsia="zh-CN"/>
              </w:rPr>
            </w:pPr>
            <w:r>
              <w:rPr>
                <w:rFonts w:hint="eastAsia" w:ascii="仿宋_GB2312" w:cs="Arial"/>
                <w:color w:val="auto"/>
                <w:szCs w:val="32"/>
                <w:lang w:val="en-US" w:eastAsia="zh-CN"/>
              </w:rPr>
              <w:t>保障离退休干部参加党组织党建工作补助经费，提高离退休干部工作积极性。</w:t>
            </w:r>
          </w:p>
        </w:tc>
      </w:tr>
      <w:tr>
        <w:tblPrEx>
          <w:tblCellMar>
            <w:top w:w="0" w:type="dxa"/>
            <w:left w:w="0" w:type="dxa"/>
            <w:bottom w:w="0" w:type="dxa"/>
            <w:right w:w="0" w:type="dxa"/>
          </w:tblCellMar>
        </w:tblPrEx>
        <w:trPr>
          <w:trHeight w:val="864" w:hRule="atLeast"/>
          <w:jc w:val="center"/>
        </w:trPr>
        <w:tc>
          <w:tcPr>
            <w:tcW w:w="21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宋体" w:cs="Arial"/>
                <w:color w:val="auto"/>
                <w:szCs w:val="32"/>
              </w:rPr>
            </w:pPr>
            <w:r>
              <w:rPr>
                <w:rFonts w:hint="eastAsia" w:ascii="仿宋_GB2312" w:cs="Arial"/>
                <w:color w:val="auto"/>
                <w:szCs w:val="32"/>
              </w:rPr>
              <w:t>协解人员专项经费</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宋体" w:cs="宋体"/>
                <w:color w:val="auto"/>
                <w:szCs w:val="32"/>
              </w:rPr>
            </w:pPr>
          </w:p>
        </w:tc>
        <w:tc>
          <w:tcPr>
            <w:tcW w:w="17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宋体"/>
                <w:color w:val="auto"/>
                <w:szCs w:val="32"/>
                <w:lang w:val="en-US" w:eastAsia="zh-CN"/>
              </w:rPr>
            </w:pPr>
            <w:r>
              <w:rPr>
                <w:rFonts w:hint="eastAsia" w:ascii="仿宋_GB2312" w:cs="Arial"/>
                <w:color w:val="auto"/>
                <w:szCs w:val="32"/>
                <w:lang w:val="en-US" w:eastAsia="zh-CN"/>
              </w:rPr>
              <w:t>188.7</w:t>
            </w:r>
          </w:p>
        </w:tc>
        <w:tc>
          <w:tcPr>
            <w:tcW w:w="4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仿宋_GB2312" w:hAnsi="宋体" w:cs="Arial"/>
                <w:color w:val="auto"/>
                <w:szCs w:val="32"/>
              </w:rPr>
            </w:pPr>
            <w:r>
              <w:rPr>
                <w:rFonts w:hint="eastAsia" w:ascii="仿宋_GB2312" w:cs="Arial"/>
                <w:color w:val="auto"/>
                <w:szCs w:val="32"/>
              </w:rPr>
              <w:t>按时发放</w:t>
            </w:r>
            <w:r>
              <w:rPr>
                <w:rFonts w:hint="eastAsia" w:ascii="仿宋_GB2312" w:cs="Arial"/>
                <w:color w:val="auto"/>
                <w:szCs w:val="32"/>
                <w:lang w:val="en-US" w:eastAsia="zh-CN"/>
              </w:rPr>
              <w:t>28</w:t>
            </w:r>
            <w:r>
              <w:rPr>
                <w:rFonts w:hint="eastAsia" w:ascii="仿宋_GB2312" w:cs="Arial"/>
                <w:color w:val="auto"/>
                <w:szCs w:val="32"/>
              </w:rPr>
              <w:t>名协解人员的经费，及时保障员工的利益，保证单位各项工作的正常开展。</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宋体" w:cs="宋体"/>
                <w:color w:val="auto"/>
                <w:szCs w:val="32"/>
              </w:rPr>
            </w:pPr>
          </w:p>
        </w:tc>
      </w:tr>
    </w:tbl>
    <w:p>
      <w:pPr>
        <w:keepNext w:val="0"/>
        <w:keepLines w:val="0"/>
        <w:pageBreakBefore w:val="0"/>
        <w:widowControl/>
        <w:kinsoku/>
        <w:wordWrap/>
        <w:overflowPunct/>
        <w:topLinePunct w:val="0"/>
        <w:autoSpaceDE/>
        <w:autoSpaceDN/>
        <w:bidi w:val="0"/>
        <w:spacing w:line="500" w:lineRule="exact"/>
        <w:ind w:firstLine="640" w:firstLineChars="200"/>
        <w:jc w:val="left"/>
        <w:rPr>
          <w:rFonts w:ascii="黑体" w:hAnsi="黑体" w:eastAsia="黑体" w:cs="宋体"/>
          <w:color w:val="auto"/>
          <w:kern w:val="0"/>
          <w:szCs w:val="32"/>
        </w:rPr>
      </w:pPr>
      <w:bookmarkStart w:id="1" w:name="_GoBack"/>
      <w:bookmarkEnd w:id="1"/>
      <w:r>
        <w:rPr>
          <w:rFonts w:hint="eastAsia" w:ascii="黑体" w:hAnsi="黑体" w:eastAsia="黑体" w:cs="宋体"/>
          <w:color w:val="auto"/>
          <w:kern w:val="0"/>
          <w:szCs w:val="32"/>
        </w:rPr>
        <w:t>第三部分：名词解释</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一、收入科目</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微软雅黑" w:cs="宋体"/>
          <w:color w:val="auto"/>
          <w:kern w:val="0"/>
          <w:szCs w:val="32"/>
        </w:rPr>
      </w:pPr>
      <w:r>
        <w:rPr>
          <w:rFonts w:hint="eastAsia" w:ascii="仿宋_GB2312" w:hAnsi="仿宋_GB2312" w:eastAsia="仿宋_GB2312" w:cs="仿宋_GB2312"/>
          <w:b w:val="0"/>
          <w:bCs/>
          <w:color w:val="auto"/>
          <w:szCs w:val="32"/>
        </w:rPr>
        <w:t>（一）</w:t>
      </w:r>
      <w:r>
        <w:rPr>
          <w:rFonts w:hint="eastAsia" w:ascii="仿宋_GB2312" w:hAnsi="微软雅黑" w:cs="宋体"/>
          <w:color w:val="auto"/>
          <w:kern w:val="0"/>
          <w:szCs w:val="32"/>
        </w:rPr>
        <w:t>财政拨款收入：指自治区财政部门当年拨付的资金。</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微软雅黑" w:cs="宋体"/>
          <w:color w:val="auto"/>
          <w:kern w:val="0"/>
          <w:szCs w:val="32"/>
        </w:rPr>
      </w:pPr>
      <w:r>
        <w:rPr>
          <w:rFonts w:hint="eastAsia" w:ascii="仿宋_GB2312" w:hAnsi="仿宋_GB2312" w:eastAsia="仿宋_GB2312" w:cs="仿宋_GB2312"/>
          <w:b w:val="0"/>
          <w:bCs/>
          <w:color w:val="auto"/>
          <w:szCs w:val="32"/>
        </w:rPr>
        <w:t>（二）</w:t>
      </w:r>
      <w:r>
        <w:rPr>
          <w:rFonts w:hint="eastAsia" w:ascii="仿宋_GB2312" w:hAnsi="微软雅黑" w:cs="宋体"/>
          <w:color w:val="auto"/>
          <w:kern w:val="0"/>
          <w:szCs w:val="32"/>
        </w:rPr>
        <w:t>事业收入：指事业单位开展专业业务活动及辅助活动取得的收入。</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仿宋_GB2312" w:hAnsi="微软雅黑" w:cs="宋体"/>
          <w:color w:val="auto"/>
          <w:kern w:val="0"/>
          <w:szCs w:val="32"/>
        </w:rPr>
      </w:pPr>
      <w:r>
        <w:rPr>
          <w:rFonts w:hint="eastAsia" w:ascii="仿宋_GB2312" w:hAnsi="仿宋_GB2312" w:eastAsia="仿宋_GB2312" w:cs="仿宋_GB2312"/>
          <w:b w:val="0"/>
          <w:bCs/>
          <w:color w:val="auto"/>
          <w:szCs w:val="32"/>
        </w:rPr>
        <w:t>（三）其</w:t>
      </w:r>
      <w:r>
        <w:rPr>
          <w:rFonts w:hint="eastAsia" w:ascii="仿宋_GB2312" w:hAnsi="微软雅黑" w:cs="宋体"/>
          <w:color w:val="auto"/>
          <w:kern w:val="0"/>
          <w:szCs w:val="32"/>
        </w:rPr>
        <w:t>他收入：指我单位除财政拨款、事业收入等以外的各项收入。</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楷体_GB2312" w:hAnsi="楷体_GB2312" w:eastAsia="楷体_GB2312" w:cs="楷体_GB2312"/>
          <w:color w:val="auto"/>
          <w:kern w:val="0"/>
          <w:szCs w:val="32"/>
        </w:rPr>
      </w:pPr>
      <w:r>
        <w:rPr>
          <w:rFonts w:hint="eastAsia" w:ascii="楷体_GB2312" w:hAnsi="楷体_GB2312" w:eastAsia="楷体_GB2312" w:cs="楷体_GB2312"/>
          <w:color w:val="auto"/>
          <w:kern w:val="0"/>
          <w:szCs w:val="32"/>
        </w:rPr>
        <w:t>二、支出科目</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color w:val="auto"/>
          <w:szCs w:val="32"/>
        </w:rPr>
      </w:pPr>
      <w:r>
        <w:rPr>
          <w:rFonts w:hint="eastAsia" w:ascii="仿宋_GB2312" w:hAnsi="仿宋_GB2312" w:eastAsia="仿宋_GB2312" w:cs="仿宋_GB2312"/>
          <w:b w:val="0"/>
          <w:bCs/>
          <w:color w:val="auto"/>
          <w:szCs w:val="32"/>
        </w:rPr>
        <w:t>（一）</w:t>
      </w:r>
      <w:r>
        <w:rPr>
          <w:rFonts w:hint="eastAsia" w:ascii="仿宋_GB2312" w:hAnsi="宋体"/>
          <w:color w:val="auto"/>
          <w:szCs w:val="32"/>
        </w:rPr>
        <w:t>资源勘探工业信息等支出：指用于资源勘探、制造业、建筑业、工业信息等方面支出。</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仿宋_GB2312" w:hAnsi="微软雅黑" w:cs="宋体"/>
          <w:color w:val="auto"/>
          <w:kern w:val="0"/>
          <w:szCs w:val="32"/>
        </w:rPr>
      </w:pPr>
      <w:r>
        <w:rPr>
          <w:rFonts w:hint="eastAsia" w:ascii="仿宋_GB2312" w:hAnsi="仿宋_GB2312" w:eastAsia="仿宋_GB2312" w:cs="仿宋_GB2312"/>
          <w:b w:val="0"/>
          <w:bCs/>
          <w:color w:val="auto"/>
          <w:szCs w:val="32"/>
        </w:rPr>
        <w:t>（二）</w:t>
      </w:r>
      <w:r>
        <w:rPr>
          <w:rFonts w:hint="eastAsia" w:ascii="仿宋_GB2312" w:hAnsi="微软雅黑" w:cs="宋体"/>
          <w:color w:val="auto"/>
          <w:kern w:val="0"/>
          <w:szCs w:val="32"/>
        </w:rPr>
        <w:t>资源勘探工业信息等支出（类）资源勘探开发（款）其他资源勘探业支出（项）：指其他用于资源勘探业方面的支出。</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仿宋_GB2312" w:hAnsi="宋体"/>
          <w:color w:val="auto"/>
          <w:szCs w:val="32"/>
        </w:rPr>
      </w:pPr>
      <w:r>
        <w:rPr>
          <w:rFonts w:hint="eastAsia" w:ascii="仿宋_GB2312" w:hAnsi="仿宋_GB2312" w:eastAsia="仿宋_GB2312" w:cs="仿宋_GB2312"/>
          <w:b w:val="0"/>
          <w:bCs/>
          <w:color w:val="auto"/>
          <w:szCs w:val="32"/>
        </w:rPr>
        <w:t>（三）</w:t>
      </w:r>
      <w:r>
        <w:rPr>
          <w:rFonts w:hint="eastAsia" w:ascii="仿宋_GB2312" w:hAnsi="宋体"/>
          <w:color w:val="auto"/>
          <w:szCs w:val="32"/>
        </w:rPr>
        <w:t>基本支出：指为保障机构正常运转、完成日常工作任务而发生的人员支出和公用支出。</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黑体" w:eastAsia="黑体"/>
          <w:color w:val="auto"/>
          <w:szCs w:val="32"/>
        </w:rPr>
      </w:pPr>
      <w:r>
        <w:rPr>
          <w:rFonts w:hint="eastAsia" w:ascii="仿宋_GB2312" w:hAnsi="仿宋_GB2312" w:eastAsia="仿宋_GB2312" w:cs="仿宋_GB2312"/>
          <w:b w:val="0"/>
          <w:bCs/>
          <w:color w:val="auto"/>
          <w:szCs w:val="32"/>
        </w:rPr>
        <w:t>（四）</w:t>
      </w:r>
      <w:r>
        <w:rPr>
          <w:rFonts w:hint="eastAsia" w:ascii="仿宋_GB2312" w:hAnsi="宋体"/>
          <w:color w:val="auto"/>
          <w:szCs w:val="32"/>
        </w:rPr>
        <w:t>项目支出：指在基本支出之外为完成特定行政任务和事业发展目标所发生的支出。</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仿宋_GB2312" w:hAnsi="宋体"/>
          <w:color w:val="auto"/>
          <w:szCs w:val="32"/>
        </w:rPr>
      </w:pPr>
      <w:r>
        <w:rPr>
          <w:rFonts w:hint="eastAsia" w:ascii="仿宋_GB2312" w:hAnsi="仿宋_GB2312" w:eastAsia="仿宋_GB2312" w:cs="仿宋_GB2312"/>
          <w:b w:val="0"/>
          <w:bCs/>
          <w:color w:val="auto"/>
          <w:szCs w:val="32"/>
        </w:rPr>
        <w:t>（五）</w:t>
      </w:r>
      <w:r>
        <w:rPr>
          <w:rFonts w:hint="eastAsia" w:ascii="仿宋_GB2312" w:hAnsi="宋体"/>
          <w:color w:val="auto"/>
          <w:szCs w:val="32"/>
        </w:rPr>
        <w:t>事业单位相关运行经费：为保障事业单位运行用于购买货物和服务的各项资金,包括办公及印刷费、邮电费、差旅费、会议费、日常维修费、专用材料及一般设备购置费、办公用房水电费、公务用车运行维护费以及其他费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黑体" w:hAnsi="黑体" w:eastAsia="黑体" w:cs="宋体"/>
          <w:color w:val="auto"/>
          <w:kern w:val="0"/>
          <w:szCs w:val="32"/>
        </w:rPr>
      </w:pPr>
    </w:p>
    <w:p>
      <w:pPr>
        <w:keepNext w:val="0"/>
        <w:keepLines w:val="0"/>
        <w:pageBreakBefore w:val="0"/>
        <w:widowControl/>
        <w:kinsoku/>
        <w:wordWrap/>
        <w:overflowPunct/>
        <w:topLinePunct w:val="0"/>
        <w:autoSpaceDE/>
        <w:autoSpaceDN/>
        <w:bidi w:val="0"/>
        <w:spacing w:line="500" w:lineRule="exact"/>
        <w:ind w:firstLine="640" w:firstLineChars="200"/>
        <w:jc w:val="left"/>
        <w:rPr>
          <w:rFonts w:ascii="黑体" w:hAnsi="黑体" w:eastAsia="黑体" w:cs="宋体"/>
          <w:color w:val="auto"/>
          <w:kern w:val="0"/>
          <w:szCs w:val="32"/>
        </w:rPr>
      </w:pPr>
      <w:r>
        <w:rPr>
          <w:rFonts w:hint="eastAsia" w:ascii="黑体" w:hAnsi="黑体" w:eastAsia="黑体" w:cs="宋体"/>
          <w:color w:val="auto"/>
          <w:kern w:val="0"/>
          <w:szCs w:val="32"/>
        </w:rPr>
        <w:t>第四部分：广西壮族自治区第七地质队</w:t>
      </w:r>
      <w:r>
        <w:rPr>
          <w:rFonts w:ascii="黑体" w:hAnsi="黑体" w:eastAsia="黑体" w:cs="宋体"/>
          <w:color w:val="auto"/>
          <w:kern w:val="0"/>
          <w:szCs w:val="32"/>
        </w:rPr>
        <w:t>202</w:t>
      </w:r>
      <w:r>
        <w:rPr>
          <w:rFonts w:hint="eastAsia" w:ascii="黑体" w:hAnsi="黑体" w:eastAsia="黑体" w:cs="宋体"/>
          <w:color w:val="auto"/>
          <w:kern w:val="0"/>
          <w:szCs w:val="32"/>
          <w:lang w:val="en-US" w:eastAsia="zh-CN"/>
        </w:rPr>
        <w:t>6</w:t>
      </w:r>
      <w:r>
        <w:rPr>
          <w:rFonts w:hint="eastAsia" w:ascii="黑体" w:hAnsi="黑体" w:eastAsia="黑体" w:cs="宋体"/>
          <w:color w:val="auto"/>
          <w:kern w:val="0"/>
          <w:szCs w:val="32"/>
        </w:rPr>
        <w:t>年单位预算公开报表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仿宋_GB2312" w:hAnsi="仿宋_GB2312" w:eastAsia="仿宋_GB2312" w:cs="仿宋_GB2312"/>
          <w:color w:val="auto"/>
          <w:kern w:val="0"/>
          <w:szCs w:val="32"/>
        </w:rPr>
      </w:pPr>
      <w:bookmarkStart w:id="0" w:name="RANGE!A1:D60"/>
      <w:bookmarkEnd w:id="0"/>
      <w:r>
        <w:rPr>
          <w:rFonts w:hint="eastAsia" w:ascii="仿宋_GB2312" w:hAnsi="仿宋_GB2312" w:eastAsia="仿宋_GB2312" w:cs="仿宋_GB2312"/>
          <w:color w:val="auto"/>
          <w:kern w:val="0"/>
          <w:szCs w:val="32"/>
        </w:rPr>
        <w:t>表一：单位收支总体情况表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表二：单位收入总体情况表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表三：单位支出总体情况表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表四：财政拨款收支总体情况表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表五：一般公共预算支出情况表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表六：一般公共预算基本支出情况表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表七：财政拨款“三公”经费、会议费和培训费支出情况表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表八：政府性基金预算支出情况表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表九：国有资本经营预算支出情况表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表十：项目绩效目标公开表</w:t>
      </w:r>
    </w:p>
    <w:p>
      <w:pPr>
        <w:keepNext w:val="0"/>
        <w:keepLines w:val="0"/>
        <w:pageBreakBefore w:val="0"/>
        <w:widowControl/>
        <w:kinsoku/>
        <w:wordWrap/>
        <w:overflowPunct/>
        <w:topLinePunct w:val="0"/>
        <w:autoSpaceDE/>
        <w:autoSpaceDN/>
        <w:bidi w:val="0"/>
        <w:spacing w:line="500" w:lineRule="exact"/>
        <w:ind w:firstLine="640" w:firstLineChars="200"/>
        <w:jc w:val="left"/>
        <w:rPr>
          <w:rFonts w:ascii="黑体" w:hAnsi="黑体" w:eastAsia="黑体" w:cs="宋体"/>
          <w:color w:val="auto"/>
          <w:kern w:val="0"/>
          <w:szCs w:val="32"/>
        </w:rPr>
      </w:pPr>
      <w:r>
        <w:rPr>
          <w:rFonts w:hint="eastAsia" w:ascii="仿宋_GB2312" w:hAnsi="仿宋_GB2312" w:eastAsia="仿宋_GB2312" w:cs="仿宋_GB2312"/>
          <w:color w:val="auto"/>
          <w:kern w:val="0"/>
          <w:szCs w:val="32"/>
        </w:rPr>
        <w:t>表十一：对下转移支付项目绩效目标公开表</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仿宋_GB2312"/>
          <w:color w:val="auto"/>
          <w:szCs w:val="32"/>
        </w:rPr>
      </w:pPr>
      <w:r>
        <w:rPr>
          <w:rFonts w:hint="eastAsia" w:ascii="仿宋_GB2312"/>
          <w:color w:val="auto"/>
          <w:szCs w:val="32"/>
        </w:rPr>
        <w:t>上述报表详见附件。</w:t>
      </w:r>
    </w:p>
    <w:p>
      <w:pPr>
        <w:keepNext w:val="0"/>
        <w:keepLines w:val="0"/>
        <w:pageBreakBefore w:val="0"/>
        <w:kinsoku/>
        <w:wordWrap/>
        <w:overflowPunct/>
        <w:topLinePunct w:val="0"/>
        <w:autoSpaceDE/>
        <w:autoSpaceDN/>
        <w:bidi w:val="0"/>
        <w:spacing w:line="500" w:lineRule="exact"/>
        <w:rPr>
          <w:sz w:val="28"/>
          <w:szCs w:val="28"/>
        </w:rPr>
      </w:pPr>
    </w:p>
    <w:p/>
    <w:sectPr>
      <w:footerReference r:id="rId3" w:type="even"/>
      <w:pgSz w:w="11906" w:h="16838"/>
      <w:pgMar w:top="1418" w:right="1304" w:bottom="1440" w:left="1304" w:header="851" w:footer="992" w:gutter="0"/>
      <w:pgNumType w:fmt="numberInDash"/>
      <w:cols w:space="425"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E42D5"/>
    <w:rsid w:val="05340028"/>
    <w:rsid w:val="062B4507"/>
    <w:rsid w:val="1107104B"/>
    <w:rsid w:val="11652439"/>
    <w:rsid w:val="11BD75F7"/>
    <w:rsid w:val="16117177"/>
    <w:rsid w:val="16E32CDB"/>
    <w:rsid w:val="1BAB2F8C"/>
    <w:rsid w:val="219E63F2"/>
    <w:rsid w:val="21C029A0"/>
    <w:rsid w:val="2BCC33F3"/>
    <w:rsid w:val="2D7E27C2"/>
    <w:rsid w:val="31C157F7"/>
    <w:rsid w:val="37893FA1"/>
    <w:rsid w:val="48CC0852"/>
    <w:rsid w:val="49637BDE"/>
    <w:rsid w:val="546314A0"/>
    <w:rsid w:val="56B709A2"/>
    <w:rsid w:val="58CE42D5"/>
    <w:rsid w:val="63032105"/>
    <w:rsid w:val="65C95329"/>
    <w:rsid w:val="6C334888"/>
    <w:rsid w:val="71FD4839"/>
    <w:rsid w:val="76F610C1"/>
    <w:rsid w:val="7C206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2952</Words>
  <Characters>3515</Characters>
  <Lines>0</Lines>
  <Paragraphs>0</Paragraphs>
  <TotalTime>35</TotalTime>
  <ScaleCrop>false</ScaleCrop>
  <LinksUpToDate>false</LinksUpToDate>
  <CharactersWithSpaces>3517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2026-03-05T08:52:00Z</dcterms:created>
  <dc:creator>去哪找我这么可爱的头像</dc:creator>
  <cp:lastModifiedBy>Administrator</cp:lastModifiedBy>
  <dcterms:modified xsi:type="dcterms:W3CDTF">2026-03-15T12:57:17Z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1DB4178CA805466C907F47E6B08A7649_11</vt:lpwstr>
  </property>
  <property fmtid="{D5CDD505-2E9C-101B-9397-08002B2CF9AE}" pid="4" name="KSOTemplateDocerSaveRecord">
    <vt:lpwstr>eyJoZGlkIjoiNzVmMTFmNzAxYjVlYmNhMWY5Yjc5Yjk0NTdjZDk2YmYiLCJ1c2VySWQiOiIxMDM2MDg1ODUzIn0=</vt:lpwstr>
  </property>
</Properties>
</file>